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E9" w:rsidRDefault="00C345E9">
      <w:pPr>
        <w:rPr>
          <w:rFonts w:ascii="仿宋_GB2312" w:eastAsia="仿宋_GB2312" w:cs="ArialUnicodeMS"/>
          <w:kern w:val="0"/>
          <w:sz w:val="32"/>
          <w:szCs w:val="32"/>
        </w:rPr>
      </w:pPr>
    </w:p>
    <w:p w:rsidR="00C345E9" w:rsidRDefault="00C345E9">
      <w:pPr>
        <w:rPr>
          <w:rFonts w:ascii="黑体" w:eastAsia="黑体" w:cs="ArialUnicodeMS"/>
          <w:kern w:val="0"/>
          <w:sz w:val="72"/>
          <w:szCs w:val="72"/>
        </w:rPr>
      </w:pPr>
    </w:p>
    <w:p w:rsidR="00C345E9" w:rsidRDefault="00C345E9">
      <w:pPr>
        <w:rPr>
          <w:rFonts w:ascii="黑体" w:eastAsia="黑体" w:cs="ArialUnicodeMS"/>
          <w:kern w:val="0"/>
          <w:sz w:val="72"/>
          <w:szCs w:val="72"/>
        </w:rPr>
      </w:pPr>
    </w:p>
    <w:p w:rsidR="00C345E9" w:rsidRDefault="00877C8F">
      <w:pPr>
        <w:jc w:val="center"/>
        <w:rPr>
          <w:rFonts w:ascii="黑体" w:eastAsia="黑体" w:hAnsi="黑体"/>
          <w:bCs/>
          <w:color w:val="000000"/>
          <w:sz w:val="52"/>
          <w:szCs w:val="52"/>
        </w:rPr>
      </w:pPr>
      <w:r>
        <w:rPr>
          <w:rFonts w:ascii="黑体" w:eastAsia="黑体" w:cs="ArialUnicodeMS" w:hint="eastAsia"/>
          <w:kern w:val="0"/>
          <w:sz w:val="52"/>
          <w:szCs w:val="52"/>
        </w:rPr>
        <w:t>柳州市</w:t>
      </w:r>
      <w:r w:rsidR="00336A1F">
        <w:rPr>
          <w:rFonts w:ascii="黑体" w:eastAsia="黑体" w:hAnsi="黑体" w:hint="eastAsia"/>
          <w:bCs/>
          <w:color w:val="000000"/>
          <w:sz w:val="52"/>
          <w:szCs w:val="52"/>
        </w:rPr>
        <w:t>残疾人劳动就业服务中心</w:t>
      </w:r>
    </w:p>
    <w:p w:rsidR="00C345E9" w:rsidRDefault="00877C8F">
      <w:pPr>
        <w:jc w:val="center"/>
        <w:rPr>
          <w:rFonts w:ascii="黑体" w:eastAsia="黑体" w:cs="ArialUnicodeMS"/>
          <w:kern w:val="0"/>
          <w:sz w:val="52"/>
          <w:szCs w:val="52"/>
        </w:rPr>
      </w:pPr>
      <w:r>
        <w:rPr>
          <w:rFonts w:ascii="黑体" w:eastAsia="黑体" w:hint="eastAsia"/>
          <w:kern w:val="0"/>
          <w:sz w:val="52"/>
          <w:szCs w:val="52"/>
        </w:rPr>
        <w:t>2020</w:t>
      </w:r>
      <w:r>
        <w:rPr>
          <w:rFonts w:ascii="黑体" w:eastAsia="黑体" w:cs="ArialUnicodeMS" w:hint="eastAsia"/>
          <w:kern w:val="0"/>
          <w:sz w:val="52"/>
          <w:szCs w:val="52"/>
        </w:rPr>
        <w:t>年度部门决算</w:t>
      </w:r>
    </w:p>
    <w:p w:rsidR="00C345E9" w:rsidRDefault="00C345E9">
      <w:pPr>
        <w:rPr>
          <w:rFonts w:ascii="ArialUnicodeMS" w:eastAsia="ArialUnicodeMS" w:cs="ArialUnicodeMS"/>
          <w:kern w:val="0"/>
          <w:sz w:val="84"/>
          <w:szCs w:val="84"/>
        </w:rPr>
      </w:pPr>
    </w:p>
    <w:p w:rsidR="00C345E9" w:rsidRPr="001911D0" w:rsidRDefault="00C345E9">
      <w:pPr>
        <w:rPr>
          <w:rFonts w:ascii="ArialUnicodeMS" w:eastAsia="ArialUnicodeMS" w:cs="ArialUnicodeMS"/>
          <w:kern w:val="0"/>
          <w:sz w:val="84"/>
          <w:szCs w:val="84"/>
        </w:rPr>
      </w:pPr>
    </w:p>
    <w:p w:rsidR="00C345E9" w:rsidRDefault="00C345E9">
      <w:pPr>
        <w:rPr>
          <w:rFonts w:ascii="ArialUnicodeMS" w:eastAsia="ArialUnicodeMS" w:cs="ArialUnicodeMS"/>
          <w:kern w:val="0"/>
          <w:sz w:val="84"/>
          <w:szCs w:val="84"/>
        </w:rPr>
      </w:pPr>
    </w:p>
    <w:p w:rsidR="00C345E9" w:rsidRDefault="00C345E9">
      <w:pPr>
        <w:rPr>
          <w:rFonts w:ascii="ArialUnicodeMS" w:eastAsia="ArialUnicodeMS" w:cs="ArialUnicodeMS"/>
          <w:kern w:val="0"/>
          <w:sz w:val="84"/>
          <w:szCs w:val="84"/>
        </w:rPr>
      </w:pPr>
    </w:p>
    <w:p w:rsidR="00C345E9" w:rsidRDefault="00C345E9">
      <w:pPr>
        <w:rPr>
          <w:rFonts w:ascii="ArialUnicodeMS" w:eastAsia="ArialUnicodeMS" w:cs="ArialUnicodeMS"/>
          <w:kern w:val="0"/>
          <w:sz w:val="84"/>
          <w:szCs w:val="84"/>
        </w:rPr>
      </w:pPr>
    </w:p>
    <w:p w:rsidR="00C345E9" w:rsidRDefault="00C345E9">
      <w:pPr>
        <w:rPr>
          <w:rFonts w:ascii="ArialUnicodeMS" w:eastAsia="ArialUnicodeMS" w:cs="ArialUnicodeMS"/>
          <w:kern w:val="0"/>
          <w:sz w:val="84"/>
          <w:szCs w:val="84"/>
        </w:rPr>
      </w:pPr>
    </w:p>
    <w:p w:rsidR="00C345E9" w:rsidRDefault="00C345E9">
      <w:pPr>
        <w:rPr>
          <w:rFonts w:ascii="ArialUnicodeMS" w:eastAsia="ArialUnicodeMS" w:cs="ArialUnicodeMS"/>
          <w:kern w:val="0"/>
          <w:sz w:val="84"/>
          <w:szCs w:val="84"/>
        </w:rPr>
      </w:pPr>
    </w:p>
    <w:p w:rsidR="00C345E9" w:rsidRDefault="00C345E9">
      <w:pPr>
        <w:jc w:val="center"/>
        <w:rPr>
          <w:rFonts w:ascii="黑体" w:eastAsia="黑体" w:cs="黑体"/>
          <w:kern w:val="0"/>
          <w:sz w:val="44"/>
          <w:szCs w:val="44"/>
        </w:rPr>
      </w:pPr>
    </w:p>
    <w:p w:rsidR="00C345E9" w:rsidRDefault="00877C8F">
      <w:pPr>
        <w:ind w:firstLine="646"/>
        <w:jc w:val="center"/>
        <w:rPr>
          <w:rFonts w:ascii="方正小标宋简体" w:eastAsia="方正小标宋简体"/>
          <w:b/>
          <w:sz w:val="44"/>
          <w:szCs w:val="44"/>
        </w:rPr>
      </w:pPr>
      <w:r>
        <w:rPr>
          <w:rFonts w:ascii="方正小标宋简体" w:eastAsia="方正小标宋简体" w:hint="eastAsia"/>
          <w:b/>
          <w:sz w:val="44"/>
          <w:szCs w:val="44"/>
        </w:rPr>
        <w:lastRenderedPageBreak/>
        <w:t>目    录</w:t>
      </w:r>
    </w:p>
    <w:p w:rsidR="00C345E9" w:rsidRDefault="00C345E9">
      <w:pPr>
        <w:ind w:firstLine="645"/>
        <w:rPr>
          <w:rFonts w:ascii="仿宋_GB2312" w:eastAsia="仿宋_GB2312"/>
          <w:b/>
          <w:sz w:val="32"/>
          <w:szCs w:val="32"/>
        </w:rPr>
      </w:pPr>
    </w:p>
    <w:p w:rsidR="00C345E9" w:rsidRDefault="00877C8F">
      <w:pPr>
        <w:ind w:firstLine="645"/>
        <w:rPr>
          <w:rFonts w:ascii="仿宋_GB2312" w:eastAsia="仿宋_GB2312"/>
          <w:b/>
          <w:sz w:val="32"/>
          <w:szCs w:val="32"/>
        </w:rPr>
      </w:pPr>
      <w:r>
        <w:rPr>
          <w:rFonts w:ascii="仿宋_GB2312" w:eastAsia="仿宋_GB2312" w:hint="eastAsia"/>
          <w:b/>
          <w:sz w:val="32"/>
          <w:szCs w:val="32"/>
        </w:rPr>
        <w:t>第一部分：</w:t>
      </w:r>
      <w:r w:rsidR="00621E89">
        <w:rPr>
          <w:rFonts w:ascii="仿宋_GB2312" w:eastAsia="仿宋_GB2312" w:hAnsi="黑体" w:hint="eastAsia"/>
          <w:b/>
          <w:bCs/>
          <w:color w:val="000000"/>
          <w:sz w:val="32"/>
          <w:szCs w:val="32"/>
        </w:rPr>
        <w:t>柳州市残疾人劳动就业服务中心</w:t>
      </w:r>
      <w:r>
        <w:rPr>
          <w:rFonts w:ascii="仿宋_GB2312" w:eastAsia="仿宋_GB2312" w:hint="eastAsia"/>
          <w:b/>
          <w:sz w:val="32"/>
          <w:szCs w:val="32"/>
        </w:rPr>
        <w:t>概况</w:t>
      </w:r>
    </w:p>
    <w:p w:rsidR="00C345E9" w:rsidRDefault="00877C8F">
      <w:pPr>
        <w:ind w:firstLine="645"/>
        <w:rPr>
          <w:rFonts w:ascii="仿宋_GB2312" w:eastAsia="仿宋_GB2312"/>
          <w:sz w:val="32"/>
          <w:szCs w:val="32"/>
        </w:rPr>
      </w:pPr>
      <w:r>
        <w:rPr>
          <w:rFonts w:ascii="仿宋_GB2312" w:eastAsia="仿宋_GB2312" w:hint="eastAsia"/>
          <w:sz w:val="32"/>
          <w:szCs w:val="32"/>
        </w:rPr>
        <w:t>一、主要职能</w:t>
      </w:r>
    </w:p>
    <w:p w:rsidR="00C345E9" w:rsidRDefault="00877C8F">
      <w:pPr>
        <w:ind w:firstLine="645"/>
        <w:rPr>
          <w:rFonts w:ascii="仿宋_GB2312" w:eastAsia="仿宋_GB2312"/>
          <w:sz w:val="32"/>
          <w:szCs w:val="32"/>
        </w:rPr>
      </w:pPr>
      <w:r>
        <w:rPr>
          <w:rFonts w:ascii="仿宋_GB2312" w:eastAsia="仿宋_GB2312" w:hint="eastAsia"/>
          <w:sz w:val="32"/>
          <w:szCs w:val="32"/>
        </w:rPr>
        <w:t>二、部门决算单位构成</w:t>
      </w:r>
    </w:p>
    <w:p w:rsidR="00C345E9" w:rsidRDefault="00877C8F">
      <w:pPr>
        <w:ind w:firstLine="645"/>
        <w:rPr>
          <w:rFonts w:ascii="仿宋_GB2312" w:eastAsia="仿宋_GB2312"/>
          <w:b/>
          <w:sz w:val="32"/>
          <w:szCs w:val="32"/>
        </w:rPr>
      </w:pPr>
      <w:r>
        <w:rPr>
          <w:rFonts w:ascii="仿宋_GB2312" w:eastAsia="仿宋_GB2312" w:hint="eastAsia"/>
          <w:b/>
          <w:sz w:val="32"/>
          <w:szCs w:val="32"/>
        </w:rPr>
        <w:t>第二部分：</w:t>
      </w:r>
      <w:r w:rsidR="00621E89">
        <w:rPr>
          <w:rFonts w:ascii="仿宋_GB2312" w:eastAsia="仿宋_GB2312" w:hAnsi="黑体" w:hint="eastAsia"/>
          <w:b/>
          <w:bCs/>
          <w:color w:val="000000"/>
          <w:sz w:val="32"/>
          <w:szCs w:val="32"/>
        </w:rPr>
        <w:t>柳州市残疾人劳动就业服务中心</w:t>
      </w:r>
      <w:r>
        <w:rPr>
          <w:rFonts w:ascii="仿宋_GB2312" w:eastAsia="仿宋_GB2312" w:hint="eastAsia"/>
          <w:b/>
          <w:sz w:val="32"/>
          <w:szCs w:val="32"/>
        </w:rPr>
        <w:t>2020年部门决算报表</w:t>
      </w:r>
    </w:p>
    <w:p w:rsidR="00C345E9" w:rsidRDefault="00877C8F">
      <w:pPr>
        <w:ind w:left="645"/>
        <w:rPr>
          <w:rFonts w:ascii="仿宋_GB2312" w:eastAsia="仿宋_GB2312"/>
          <w:sz w:val="32"/>
          <w:szCs w:val="32"/>
        </w:rPr>
      </w:pPr>
      <w:r>
        <w:rPr>
          <w:rFonts w:ascii="仿宋_GB2312" w:eastAsia="仿宋_GB2312" w:hint="eastAsia"/>
          <w:sz w:val="32"/>
          <w:szCs w:val="32"/>
        </w:rPr>
        <w:t>表一：收入支出决算总表</w:t>
      </w:r>
    </w:p>
    <w:p w:rsidR="00C345E9" w:rsidRDefault="00877C8F">
      <w:pPr>
        <w:ind w:left="645"/>
        <w:rPr>
          <w:rFonts w:ascii="仿宋_GB2312" w:eastAsia="仿宋_GB2312"/>
          <w:sz w:val="32"/>
          <w:szCs w:val="32"/>
        </w:rPr>
      </w:pPr>
      <w:r>
        <w:rPr>
          <w:rFonts w:ascii="仿宋_GB2312" w:eastAsia="仿宋_GB2312" w:hint="eastAsia"/>
          <w:sz w:val="32"/>
          <w:szCs w:val="32"/>
        </w:rPr>
        <w:t>表二：收入决算表</w:t>
      </w:r>
    </w:p>
    <w:p w:rsidR="00C345E9" w:rsidRDefault="00877C8F">
      <w:pPr>
        <w:ind w:left="645"/>
        <w:rPr>
          <w:rFonts w:ascii="仿宋_GB2312" w:eastAsia="仿宋_GB2312"/>
          <w:sz w:val="32"/>
          <w:szCs w:val="32"/>
        </w:rPr>
      </w:pPr>
      <w:r>
        <w:rPr>
          <w:rFonts w:ascii="仿宋_GB2312" w:eastAsia="仿宋_GB2312" w:hint="eastAsia"/>
          <w:sz w:val="32"/>
          <w:szCs w:val="32"/>
        </w:rPr>
        <w:t>表三：支出决算表</w:t>
      </w:r>
    </w:p>
    <w:p w:rsidR="00C345E9" w:rsidRDefault="00877C8F">
      <w:pPr>
        <w:ind w:left="645"/>
        <w:rPr>
          <w:rFonts w:ascii="仿宋_GB2312" w:eastAsia="仿宋_GB2312"/>
          <w:sz w:val="32"/>
          <w:szCs w:val="32"/>
        </w:rPr>
      </w:pPr>
      <w:r>
        <w:rPr>
          <w:rFonts w:ascii="仿宋_GB2312" w:eastAsia="仿宋_GB2312" w:hint="eastAsia"/>
          <w:sz w:val="32"/>
          <w:szCs w:val="32"/>
        </w:rPr>
        <w:t>表四：财政拨款收入支出决算总表</w:t>
      </w:r>
    </w:p>
    <w:p w:rsidR="00C345E9" w:rsidRDefault="00877C8F">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C345E9" w:rsidRDefault="00877C8F">
      <w:pPr>
        <w:ind w:left="645"/>
        <w:rPr>
          <w:rFonts w:ascii="仿宋_GB2312" w:eastAsia="仿宋_GB2312"/>
          <w:sz w:val="32"/>
          <w:szCs w:val="32"/>
        </w:rPr>
      </w:pPr>
      <w:r>
        <w:rPr>
          <w:rFonts w:ascii="仿宋_GB2312" w:eastAsia="仿宋_GB2312" w:hint="eastAsia"/>
          <w:sz w:val="32"/>
          <w:szCs w:val="32"/>
        </w:rPr>
        <w:t>表六：一般公共预算财政拨款基本支出决算表</w:t>
      </w:r>
    </w:p>
    <w:p w:rsidR="00C345E9" w:rsidRDefault="00877C8F">
      <w:pPr>
        <w:ind w:left="645"/>
        <w:rPr>
          <w:rFonts w:ascii="仿宋_GB2312" w:eastAsia="仿宋_GB2312"/>
          <w:sz w:val="32"/>
          <w:szCs w:val="32"/>
        </w:rPr>
      </w:pPr>
      <w:r>
        <w:rPr>
          <w:rFonts w:ascii="仿宋_GB2312" w:eastAsia="仿宋_GB2312" w:hint="eastAsia"/>
          <w:sz w:val="32"/>
          <w:szCs w:val="32"/>
        </w:rPr>
        <w:t>表七：一般公共预算财政拨款安排的“</w:t>
      </w:r>
      <w:r>
        <w:rPr>
          <w:rFonts w:ascii="仿宋_GB2312" w:eastAsia="仿宋_GB2312"/>
          <w:sz w:val="32"/>
          <w:szCs w:val="32"/>
        </w:rPr>
        <w:t>三公</w:t>
      </w:r>
      <w:r>
        <w:rPr>
          <w:rFonts w:ascii="仿宋_GB2312" w:eastAsia="仿宋_GB2312" w:hint="eastAsia"/>
          <w:sz w:val="32"/>
          <w:szCs w:val="32"/>
        </w:rPr>
        <w:t>”</w:t>
      </w:r>
      <w:r>
        <w:rPr>
          <w:rFonts w:ascii="仿宋_GB2312" w:eastAsia="仿宋_GB2312"/>
          <w:sz w:val="32"/>
          <w:szCs w:val="32"/>
        </w:rPr>
        <w:t>经费</w:t>
      </w:r>
      <w:r>
        <w:rPr>
          <w:rFonts w:ascii="仿宋_GB2312" w:eastAsia="仿宋_GB2312" w:hint="eastAsia"/>
          <w:sz w:val="32"/>
          <w:szCs w:val="32"/>
        </w:rPr>
        <w:t>支出决算表</w:t>
      </w:r>
    </w:p>
    <w:p w:rsidR="00C345E9" w:rsidRDefault="00877C8F">
      <w:pPr>
        <w:ind w:left="645"/>
        <w:rPr>
          <w:rFonts w:ascii="仿宋_GB2312" w:eastAsia="仿宋_GB2312"/>
          <w:sz w:val="32"/>
          <w:szCs w:val="32"/>
        </w:rPr>
      </w:pPr>
      <w:r>
        <w:rPr>
          <w:rFonts w:ascii="仿宋_GB2312" w:eastAsia="仿宋_GB2312" w:hint="eastAsia"/>
          <w:sz w:val="32"/>
          <w:szCs w:val="32"/>
        </w:rPr>
        <w:t>表八：政府性基金</w:t>
      </w:r>
      <w:r w:rsidRPr="00055CAE">
        <w:rPr>
          <w:rFonts w:ascii="仿宋_GB2312" w:eastAsia="仿宋_GB2312" w:hint="eastAsia"/>
          <w:sz w:val="32"/>
          <w:szCs w:val="32"/>
        </w:rPr>
        <w:t>预算财政拨款</w:t>
      </w:r>
      <w:r>
        <w:rPr>
          <w:rFonts w:ascii="仿宋_GB2312" w:eastAsia="仿宋_GB2312" w:hint="eastAsia"/>
          <w:sz w:val="32"/>
          <w:szCs w:val="32"/>
        </w:rPr>
        <w:t>收入支出决算表</w:t>
      </w:r>
    </w:p>
    <w:p w:rsidR="00C345E9" w:rsidRPr="00055CAE" w:rsidRDefault="00877C8F">
      <w:pPr>
        <w:ind w:left="645"/>
        <w:rPr>
          <w:rFonts w:ascii="仿宋_GB2312" w:eastAsia="仿宋_GB2312"/>
          <w:sz w:val="32"/>
          <w:szCs w:val="32"/>
        </w:rPr>
      </w:pPr>
      <w:r w:rsidRPr="00055CAE">
        <w:rPr>
          <w:rFonts w:ascii="仿宋_GB2312" w:eastAsia="仿宋_GB2312" w:hint="eastAsia"/>
          <w:sz w:val="32"/>
          <w:szCs w:val="32"/>
        </w:rPr>
        <w:t>表九：国有资本经营预算财政拨款支出决算表</w:t>
      </w:r>
    </w:p>
    <w:p w:rsidR="00C345E9" w:rsidRDefault="00877C8F">
      <w:pPr>
        <w:ind w:firstLine="645"/>
        <w:rPr>
          <w:rFonts w:ascii="仿宋_GB2312" w:eastAsia="仿宋_GB2312"/>
          <w:b/>
          <w:sz w:val="32"/>
          <w:szCs w:val="32"/>
        </w:rPr>
      </w:pPr>
      <w:r>
        <w:rPr>
          <w:rFonts w:ascii="仿宋_GB2312" w:eastAsia="仿宋_GB2312" w:hint="eastAsia"/>
          <w:b/>
          <w:sz w:val="32"/>
          <w:szCs w:val="32"/>
        </w:rPr>
        <w:t>第三部分：</w:t>
      </w:r>
      <w:r w:rsidR="00621E89">
        <w:rPr>
          <w:rFonts w:ascii="仿宋_GB2312" w:eastAsia="仿宋_GB2312" w:hAnsi="黑体" w:hint="eastAsia"/>
          <w:b/>
          <w:bCs/>
          <w:color w:val="000000"/>
          <w:sz w:val="32"/>
          <w:szCs w:val="32"/>
        </w:rPr>
        <w:t>柳州市残疾人劳动就业服务中心</w:t>
      </w:r>
      <w:r>
        <w:rPr>
          <w:rFonts w:ascii="仿宋_GB2312" w:eastAsia="仿宋_GB2312" w:hint="eastAsia"/>
          <w:b/>
          <w:sz w:val="32"/>
          <w:szCs w:val="32"/>
        </w:rPr>
        <w:t>2020年度部门决算情况说明</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eastAsia="仿宋_GB2312" w:hint="eastAsia"/>
          <w:kern w:val="0"/>
          <w:sz w:val="32"/>
          <w:szCs w:val="32"/>
        </w:rPr>
        <w:t>2020</w:t>
      </w:r>
      <w:r>
        <w:rPr>
          <w:rFonts w:ascii="仿宋_GB2312" w:eastAsia="仿宋_GB2312" w:cs="仿宋_GB2312" w:hint="eastAsia"/>
          <w:kern w:val="0"/>
          <w:sz w:val="32"/>
          <w:szCs w:val="32"/>
        </w:rPr>
        <w:t>年度收入支出决算总体情况。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Pr>
          <w:rFonts w:eastAsia="仿宋_GB2312" w:hint="eastAsia"/>
          <w:kern w:val="0"/>
          <w:sz w:val="32"/>
          <w:szCs w:val="32"/>
        </w:rPr>
        <w:t>2020</w:t>
      </w:r>
      <w:r>
        <w:rPr>
          <w:rFonts w:ascii="仿宋_GB2312" w:eastAsia="仿宋_GB2312" w:cs="仿宋_GB2312" w:hint="eastAsia"/>
          <w:kern w:val="0"/>
          <w:sz w:val="32"/>
          <w:szCs w:val="32"/>
        </w:rPr>
        <w:t>年度收入决算情况。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w:t>
      </w:r>
      <w:r>
        <w:rPr>
          <w:rFonts w:eastAsia="仿宋_GB2312" w:hint="eastAsia"/>
          <w:kern w:val="0"/>
          <w:sz w:val="32"/>
          <w:szCs w:val="32"/>
        </w:rPr>
        <w:t>2020</w:t>
      </w:r>
      <w:r>
        <w:rPr>
          <w:rFonts w:ascii="仿宋_GB2312" w:eastAsia="仿宋_GB2312" w:cs="仿宋_GB2312" w:hint="eastAsia"/>
          <w:kern w:val="0"/>
          <w:sz w:val="32"/>
          <w:szCs w:val="32"/>
        </w:rPr>
        <w:t>年度支出决算情况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四、</w:t>
      </w:r>
      <w:r>
        <w:rPr>
          <w:rFonts w:eastAsia="仿宋_GB2312" w:hint="eastAsia"/>
          <w:kern w:val="0"/>
          <w:sz w:val="32"/>
          <w:szCs w:val="32"/>
        </w:rPr>
        <w:t>2020</w:t>
      </w:r>
      <w:r>
        <w:rPr>
          <w:rFonts w:ascii="仿宋_GB2312" w:eastAsia="仿宋_GB2312" w:cs="仿宋_GB2312" w:hint="eastAsia"/>
          <w:kern w:val="0"/>
          <w:sz w:val="32"/>
          <w:szCs w:val="32"/>
        </w:rPr>
        <w:t>年度财政拨款收入支出决算情况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年度一般公共预算财政拨款支出决算情况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年度一般公共预算财政拨款基本支出决算情况</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年度一般公共预算财政拨款“三公”经费支出决算情况</w:t>
      </w:r>
    </w:p>
    <w:p w:rsidR="00C345E9" w:rsidRPr="00055CAE" w:rsidRDefault="00877C8F">
      <w:pPr>
        <w:autoSpaceDE w:val="0"/>
        <w:autoSpaceDN w:val="0"/>
        <w:adjustRightInd w:val="0"/>
        <w:ind w:firstLineChars="200" w:firstLine="640"/>
        <w:jc w:val="left"/>
        <w:rPr>
          <w:rFonts w:eastAsia="仿宋_GB2312"/>
          <w:kern w:val="0"/>
          <w:sz w:val="32"/>
          <w:szCs w:val="32"/>
        </w:rPr>
      </w:pPr>
      <w:r>
        <w:rPr>
          <w:rFonts w:ascii="仿宋_GB2312" w:eastAsia="仿宋_GB2312" w:cs="仿宋_GB2312" w:hint="eastAsia"/>
          <w:kern w:val="0"/>
          <w:sz w:val="32"/>
          <w:szCs w:val="32"/>
        </w:rPr>
        <w:t>八、</w:t>
      </w:r>
      <w:r>
        <w:rPr>
          <w:rFonts w:eastAsia="仿宋_GB2312" w:hint="eastAsia"/>
          <w:kern w:val="0"/>
          <w:sz w:val="32"/>
          <w:szCs w:val="32"/>
        </w:rPr>
        <w:t>2020</w:t>
      </w:r>
      <w:r>
        <w:rPr>
          <w:rFonts w:ascii="仿宋_GB2312" w:eastAsia="仿宋_GB2312" w:cs="仿宋_GB2312" w:hint="eastAsia"/>
          <w:bCs/>
          <w:kern w:val="0"/>
          <w:sz w:val="32"/>
          <w:szCs w:val="32"/>
        </w:rPr>
        <w:t xml:space="preserve"> 年度政府性基金预算财政拨款收入支出决算情</w:t>
      </w:r>
      <w:r w:rsidRPr="00055CAE">
        <w:rPr>
          <w:rFonts w:eastAsia="仿宋_GB2312" w:hint="eastAsia"/>
          <w:kern w:val="0"/>
          <w:sz w:val="32"/>
          <w:szCs w:val="32"/>
        </w:rPr>
        <w:t>况</w:t>
      </w:r>
    </w:p>
    <w:p w:rsidR="00C345E9" w:rsidRPr="00055CAE" w:rsidRDefault="00877C8F">
      <w:pPr>
        <w:ind w:left="645"/>
        <w:rPr>
          <w:rFonts w:eastAsia="仿宋_GB2312"/>
          <w:kern w:val="0"/>
          <w:sz w:val="32"/>
          <w:szCs w:val="32"/>
        </w:rPr>
      </w:pPr>
      <w:r w:rsidRPr="00055CAE">
        <w:rPr>
          <w:rFonts w:eastAsia="仿宋_GB2312" w:hint="eastAsia"/>
          <w:kern w:val="0"/>
          <w:sz w:val="32"/>
          <w:szCs w:val="32"/>
        </w:rPr>
        <w:t>九、国有资本经营预算财政拨款支出决算情况</w:t>
      </w:r>
    </w:p>
    <w:p w:rsidR="00C345E9" w:rsidRDefault="00877C8F">
      <w:pPr>
        <w:autoSpaceDE w:val="0"/>
        <w:autoSpaceDN w:val="0"/>
        <w:adjustRightInd w:val="0"/>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十、</w:t>
      </w:r>
      <w:r>
        <w:rPr>
          <w:rFonts w:eastAsia="仿宋_GB2312" w:hint="eastAsia"/>
          <w:kern w:val="0"/>
          <w:sz w:val="32"/>
          <w:szCs w:val="32"/>
        </w:rPr>
        <w:t>2020</w:t>
      </w:r>
      <w:r>
        <w:rPr>
          <w:rFonts w:ascii="仿宋_GB2312" w:eastAsia="仿宋_GB2312" w:cs="仿宋_GB2312" w:hint="eastAsia"/>
          <w:bCs/>
          <w:kern w:val="0"/>
          <w:sz w:val="32"/>
          <w:szCs w:val="32"/>
        </w:rPr>
        <w:t xml:space="preserve"> 年度预算绩效情况说明</w:t>
      </w:r>
    </w:p>
    <w:p w:rsidR="00C345E9" w:rsidRDefault="00877C8F">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bCs/>
          <w:kern w:val="0"/>
          <w:sz w:val="32"/>
          <w:szCs w:val="32"/>
        </w:rPr>
        <w:t>十一、其他重要事项的情况说明</w:t>
      </w:r>
    </w:p>
    <w:p w:rsidR="00C345E9" w:rsidRDefault="00877C8F">
      <w:pPr>
        <w:ind w:firstLine="645"/>
        <w:rPr>
          <w:rFonts w:ascii="仿宋_GB2312" w:eastAsia="仿宋_GB2312"/>
          <w:b/>
          <w:sz w:val="32"/>
          <w:szCs w:val="32"/>
        </w:rPr>
      </w:pPr>
      <w:r>
        <w:rPr>
          <w:rFonts w:ascii="仿宋_GB2312" w:eastAsia="仿宋_GB2312" w:hint="eastAsia"/>
          <w:b/>
          <w:sz w:val="32"/>
          <w:szCs w:val="32"/>
        </w:rPr>
        <w:t>第四部分：名词解释</w:t>
      </w:r>
    </w:p>
    <w:p w:rsidR="00C345E9" w:rsidRDefault="00877C8F">
      <w:pPr>
        <w:ind w:firstLine="646"/>
        <w:jc w:val="center"/>
        <w:rPr>
          <w:rFonts w:ascii="仿宋_GB2312" w:eastAsia="仿宋_GB2312"/>
          <w:b/>
          <w:sz w:val="32"/>
          <w:szCs w:val="32"/>
        </w:rPr>
      </w:pPr>
      <w:r>
        <w:rPr>
          <w:rFonts w:ascii="仿宋_GB2312" w:eastAsia="仿宋_GB2312" w:cs="仿宋_GB2312" w:hint="eastAsia"/>
          <w:bCs/>
          <w:kern w:val="0"/>
          <w:sz w:val="32"/>
          <w:szCs w:val="32"/>
        </w:rPr>
        <w:br w:type="page"/>
      </w:r>
      <w:r>
        <w:rPr>
          <w:rFonts w:ascii="仿宋_GB2312" w:eastAsia="仿宋_GB2312" w:hint="eastAsia"/>
          <w:b/>
          <w:sz w:val="32"/>
          <w:szCs w:val="32"/>
        </w:rPr>
        <w:lastRenderedPageBreak/>
        <w:t>第一部分：</w:t>
      </w:r>
      <w:r w:rsidR="00621E89">
        <w:rPr>
          <w:rFonts w:ascii="仿宋_GB2312" w:eastAsia="仿宋_GB2312" w:hAnsi="黑体" w:hint="eastAsia"/>
          <w:b/>
          <w:bCs/>
          <w:color w:val="000000"/>
          <w:sz w:val="32"/>
          <w:szCs w:val="32"/>
        </w:rPr>
        <w:t>柳州市残疾人劳动就业服务中心</w:t>
      </w:r>
      <w:r>
        <w:rPr>
          <w:rFonts w:ascii="仿宋_GB2312" w:eastAsia="仿宋_GB2312" w:hint="eastAsia"/>
          <w:b/>
          <w:sz w:val="32"/>
          <w:szCs w:val="32"/>
        </w:rPr>
        <w:t>概况</w:t>
      </w:r>
    </w:p>
    <w:p w:rsidR="00C345E9" w:rsidRDefault="00877C8F">
      <w:pPr>
        <w:ind w:firstLine="646"/>
        <w:rPr>
          <w:rFonts w:ascii="仿宋_GB2312" w:eastAsia="仿宋_GB2312"/>
          <w:sz w:val="32"/>
          <w:szCs w:val="32"/>
        </w:rPr>
      </w:pPr>
      <w:r>
        <w:rPr>
          <w:rFonts w:ascii="仿宋_GB2312" w:eastAsia="仿宋_GB2312" w:hint="eastAsia"/>
          <w:sz w:val="32"/>
          <w:szCs w:val="32"/>
        </w:rPr>
        <w:t>一、主要职能</w:t>
      </w:r>
    </w:p>
    <w:p w:rsidR="006B7D4A" w:rsidRPr="006B7D4A" w:rsidRDefault="006B7D4A" w:rsidP="006B7D4A">
      <w:pPr>
        <w:spacing w:line="560" w:lineRule="exact"/>
        <w:ind w:firstLineChars="200" w:firstLine="640"/>
        <w:rPr>
          <w:rFonts w:ascii="仿宋_GB2312" w:eastAsia="仿宋_GB2312"/>
          <w:sz w:val="32"/>
          <w:szCs w:val="32"/>
        </w:rPr>
      </w:pPr>
      <w:r w:rsidRPr="006B7D4A">
        <w:rPr>
          <w:rFonts w:ascii="仿宋_GB2312" w:eastAsia="仿宋_GB2312" w:hint="eastAsia"/>
          <w:sz w:val="32"/>
          <w:szCs w:val="32"/>
        </w:rPr>
        <w:t>（一）集中和按比例安排残疾人就业。</w:t>
      </w:r>
    </w:p>
    <w:p w:rsidR="006B7D4A" w:rsidRPr="006B7D4A" w:rsidRDefault="006B7D4A" w:rsidP="006B7D4A">
      <w:pPr>
        <w:spacing w:line="560" w:lineRule="exact"/>
        <w:ind w:firstLineChars="200" w:firstLine="640"/>
        <w:rPr>
          <w:rFonts w:ascii="仿宋_GB2312" w:eastAsia="仿宋_GB2312"/>
          <w:sz w:val="32"/>
          <w:szCs w:val="32"/>
        </w:rPr>
      </w:pPr>
      <w:r w:rsidRPr="006B7D4A">
        <w:rPr>
          <w:rFonts w:ascii="仿宋_GB2312" w:eastAsia="仿宋_GB2312" w:hint="eastAsia"/>
          <w:sz w:val="32"/>
          <w:szCs w:val="32"/>
        </w:rPr>
        <w:t>（二）扶持、建立残疾人辅助性就业机构，开展残疾人辅助性就业工作。</w:t>
      </w:r>
    </w:p>
    <w:p w:rsidR="00C345E9" w:rsidRDefault="00877C8F">
      <w:pPr>
        <w:ind w:firstLine="646"/>
        <w:rPr>
          <w:rFonts w:ascii="仿宋_GB2312" w:eastAsia="仿宋_GB2312"/>
          <w:sz w:val="32"/>
          <w:szCs w:val="32"/>
        </w:rPr>
      </w:pPr>
      <w:r>
        <w:rPr>
          <w:rFonts w:ascii="仿宋_GB2312" w:eastAsia="仿宋_GB2312" w:hint="eastAsia"/>
          <w:sz w:val="32"/>
          <w:szCs w:val="32"/>
        </w:rPr>
        <w:t>二、部门决算单位构成</w:t>
      </w:r>
    </w:p>
    <w:p w:rsidR="006B7D4A" w:rsidRDefault="00D0219F" w:rsidP="006B7D4A">
      <w:pPr>
        <w:pStyle w:val="a7"/>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决算反应</w:t>
      </w:r>
      <w:r w:rsidR="006B7D4A" w:rsidRPr="006B7D4A">
        <w:rPr>
          <w:rFonts w:ascii="仿宋_GB2312" w:eastAsia="仿宋_GB2312" w:hAnsi="Times New Roman" w:cs="Times New Roman" w:hint="eastAsia"/>
          <w:kern w:val="2"/>
          <w:sz w:val="32"/>
          <w:szCs w:val="32"/>
        </w:rPr>
        <w:t>柳州市残疾人劳动就业服务中心</w:t>
      </w:r>
      <w:r>
        <w:rPr>
          <w:rFonts w:ascii="仿宋_GB2312" w:eastAsia="仿宋_GB2312" w:hAnsi="Times New Roman" w:cs="Times New Roman" w:hint="eastAsia"/>
          <w:kern w:val="2"/>
          <w:sz w:val="32"/>
          <w:szCs w:val="32"/>
        </w:rPr>
        <w:t>经费收支情况。</w:t>
      </w:r>
    </w:p>
    <w:p w:rsidR="00D0219F" w:rsidRPr="006B7D4A" w:rsidRDefault="00D0219F" w:rsidP="006B7D4A">
      <w:pPr>
        <w:pStyle w:val="a7"/>
        <w:spacing w:before="0" w:beforeAutospacing="0" w:after="0" w:afterAutospacing="0" w:line="560" w:lineRule="exact"/>
        <w:ind w:firstLineChars="200" w:firstLine="640"/>
        <w:jc w:val="both"/>
        <w:rPr>
          <w:rFonts w:ascii="仿宋_GB2312" w:eastAsia="仿宋_GB2312" w:hAnsi="Times New Roman" w:cs="Times New Roman"/>
          <w:kern w:val="2"/>
          <w:sz w:val="32"/>
          <w:szCs w:val="32"/>
        </w:rPr>
      </w:pPr>
    </w:p>
    <w:p w:rsidR="00FD70B0" w:rsidRDefault="00877C8F" w:rsidP="00FD70B0">
      <w:pPr>
        <w:rPr>
          <w:rFonts w:ascii="仿宋_GB2312" w:eastAsia="仿宋_GB2312"/>
          <w:b/>
          <w:sz w:val="32"/>
          <w:szCs w:val="32"/>
        </w:rPr>
      </w:pPr>
      <w:r>
        <w:rPr>
          <w:rFonts w:ascii="仿宋_GB2312" w:eastAsia="仿宋_GB2312" w:hint="eastAsia"/>
          <w:b/>
          <w:sz w:val="32"/>
          <w:szCs w:val="32"/>
        </w:rPr>
        <w:t>第二部分：</w:t>
      </w:r>
      <w:r w:rsidR="00621E89">
        <w:rPr>
          <w:rFonts w:ascii="仿宋_GB2312" w:eastAsia="仿宋_GB2312" w:hAnsi="黑体" w:hint="eastAsia"/>
          <w:b/>
          <w:bCs/>
          <w:color w:val="000000"/>
          <w:sz w:val="32"/>
          <w:szCs w:val="32"/>
        </w:rPr>
        <w:t>柳州市残疾人劳动就业服务中</w:t>
      </w:r>
      <w:r w:rsidR="00FD70B0">
        <w:rPr>
          <w:rFonts w:ascii="仿宋_GB2312" w:eastAsia="仿宋_GB2312" w:hAnsi="黑体" w:hint="eastAsia"/>
          <w:b/>
          <w:bCs/>
          <w:color w:val="000000"/>
          <w:sz w:val="32"/>
          <w:szCs w:val="32"/>
        </w:rPr>
        <w:t>心</w:t>
      </w:r>
      <w:r>
        <w:rPr>
          <w:rFonts w:ascii="仿宋_GB2312" w:eastAsia="仿宋_GB2312" w:hint="eastAsia"/>
          <w:b/>
          <w:sz w:val="32"/>
          <w:szCs w:val="32"/>
        </w:rPr>
        <w:t>2020年部门决算报表</w:t>
      </w:r>
    </w:p>
    <w:p w:rsidR="00C345E9" w:rsidRPr="00FD70B0" w:rsidRDefault="00FD70B0" w:rsidP="00FD70B0">
      <w:pPr>
        <w:ind w:firstLineChars="196" w:firstLine="627"/>
        <w:rPr>
          <w:rFonts w:ascii="仿宋_GB2312" w:eastAsia="仿宋_GB2312"/>
          <w:b/>
          <w:sz w:val="32"/>
          <w:szCs w:val="32"/>
        </w:rPr>
      </w:pPr>
      <w:r>
        <w:rPr>
          <w:rFonts w:ascii="仿宋_GB2312" w:eastAsia="仿宋_GB2312" w:hAnsi="黑体" w:hint="eastAsia"/>
          <w:sz w:val="32"/>
          <w:szCs w:val="32"/>
        </w:rPr>
        <w:t>详见《</w:t>
      </w:r>
      <w:r w:rsidRPr="00FD70B0">
        <w:rPr>
          <w:rFonts w:ascii="仿宋_GB2312" w:eastAsia="仿宋_GB2312" w:hAnsi="黑体" w:hint="eastAsia"/>
          <w:sz w:val="32"/>
          <w:szCs w:val="32"/>
        </w:rPr>
        <w:t>柳州市残疾人劳动就业服务中心2020年度部门决算报表</w:t>
      </w:r>
      <w:r>
        <w:rPr>
          <w:rFonts w:ascii="仿宋_GB2312" w:eastAsia="仿宋_GB2312" w:hAnsi="黑体" w:hint="eastAsia"/>
          <w:sz w:val="32"/>
          <w:szCs w:val="32"/>
        </w:rPr>
        <w:t>》</w:t>
      </w:r>
    </w:p>
    <w:p w:rsidR="00C345E9" w:rsidRPr="00FD70B0" w:rsidRDefault="00C345E9">
      <w:pPr>
        <w:jc w:val="center"/>
      </w:pPr>
    </w:p>
    <w:p w:rsidR="00C345E9" w:rsidRDefault="00877C8F">
      <w:pPr>
        <w:spacing w:line="580" w:lineRule="exact"/>
        <w:rPr>
          <w:rFonts w:ascii="仿宋_GB2312" w:eastAsia="仿宋_GB2312"/>
          <w:b/>
          <w:sz w:val="32"/>
          <w:szCs w:val="32"/>
        </w:rPr>
      </w:pPr>
      <w:r>
        <w:rPr>
          <w:rFonts w:ascii="仿宋_GB2312" w:eastAsia="仿宋_GB2312" w:hint="eastAsia"/>
          <w:b/>
          <w:sz w:val="32"/>
          <w:szCs w:val="32"/>
        </w:rPr>
        <w:t>第三部分：</w:t>
      </w:r>
      <w:r w:rsidR="00621E89">
        <w:rPr>
          <w:rFonts w:ascii="仿宋_GB2312" w:eastAsia="仿宋_GB2312" w:hAnsi="黑体" w:hint="eastAsia"/>
          <w:b/>
          <w:bCs/>
          <w:color w:val="000000"/>
          <w:sz w:val="32"/>
          <w:szCs w:val="32"/>
        </w:rPr>
        <w:t>柳州市残疾人劳动就业服务中</w:t>
      </w:r>
      <w:r w:rsidR="00FD70B0">
        <w:rPr>
          <w:rFonts w:ascii="仿宋_GB2312" w:eastAsia="仿宋_GB2312" w:hAnsi="黑体" w:hint="eastAsia"/>
          <w:b/>
          <w:bCs/>
          <w:color w:val="000000"/>
          <w:sz w:val="32"/>
          <w:szCs w:val="32"/>
        </w:rPr>
        <w:t>心</w:t>
      </w:r>
      <w:r>
        <w:rPr>
          <w:rFonts w:ascii="仿宋_GB2312" w:eastAsia="仿宋_GB2312" w:hint="eastAsia"/>
          <w:b/>
          <w:sz w:val="32"/>
          <w:szCs w:val="32"/>
        </w:rPr>
        <w:t>2020年度部门决算情况说明</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bookmarkStart w:id="0" w:name="_GoBack"/>
      <w:r>
        <w:rPr>
          <w:rFonts w:ascii="仿宋_GB2312" w:eastAsia="仿宋_GB2312" w:cs="仿宋_GB2312" w:hint="eastAsia"/>
          <w:b/>
          <w:kern w:val="0"/>
          <w:sz w:val="32"/>
          <w:szCs w:val="32"/>
        </w:rPr>
        <w:t>一、</w:t>
      </w:r>
      <w:r>
        <w:rPr>
          <w:rFonts w:eastAsia="仿宋_GB2312" w:hint="eastAsia"/>
          <w:b/>
          <w:kern w:val="0"/>
          <w:sz w:val="32"/>
          <w:szCs w:val="32"/>
        </w:rPr>
        <w:t>2020</w:t>
      </w:r>
      <w:r>
        <w:rPr>
          <w:rFonts w:ascii="仿宋_GB2312" w:eastAsia="仿宋_GB2312" w:cs="仿宋_GB2312" w:hint="eastAsia"/>
          <w:b/>
          <w:kern w:val="0"/>
          <w:sz w:val="32"/>
          <w:szCs w:val="32"/>
        </w:rPr>
        <w:t>年度收入支出决算总体情况</w:t>
      </w:r>
    </w:p>
    <w:bookmarkEnd w:id="0"/>
    <w:p w:rsidR="00C345E9" w:rsidRDefault="00877C8F" w:rsidP="00336A1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2020年度收入总计</w:t>
      </w:r>
      <w:r w:rsidR="00D0219F">
        <w:rPr>
          <w:rFonts w:ascii="仿宋_GB2312" w:eastAsia="仿宋_GB2312" w:cs="仿宋_GB2312" w:hint="eastAsia"/>
          <w:bCs/>
          <w:kern w:val="0"/>
          <w:sz w:val="32"/>
          <w:szCs w:val="32"/>
        </w:rPr>
        <w:t>741.58</w:t>
      </w:r>
      <w:r>
        <w:rPr>
          <w:rFonts w:ascii="仿宋_GB2312" w:eastAsia="仿宋_GB2312" w:cs="仿宋_GB2312" w:hint="eastAsia"/>
          <w:bCs/>
          <w:kern w:val="0"/>
          <w:sz w:val="32"/>
          <w:szCs w:val="32"/>
        </w:rPr>
        <w:t>万元，支出总计</w:t>
      </w:r>
      <w:r w:rsidR="00D0219F">
        <w:rPr>
          <w:rFonts w:ascii="仿宋_GB2312" w:eastAsia="仿宋_GB2312" w:cs="仿宋_GB2312" w:hint="eastAsia"/>
          <w:bCs/>
          <w:kern w:val="0"/>
          <w:sz w:val="32"/>
          <w:szCs w:val="32"/>
        </w:rPr>
        <w:t>760.24</w:t>
      </w:r>
      <w:r>
        <w:rPr>
          <w:rFonts w:ascii="仿宋_GB2312" w:eastAsia="仿宋_GB2312" w:cs="仿宋_GB2312" w:hint="eastAsia"/>
          <w:bCs/>
          <w:kern w:val="0"/>
          <w:sz w:val="32"/>
          <w:szCs w:val="32"/>
        </w:rPr>
        <w:t>万元，与2019年相比，</w:t>
      </w:r>
      <w:r w:rsidR="008E69D7">
        <w:rPr>
          <w:rFonts w:ascii="仿宋_GB2312" w:eastAsia="仿宋_GB2312" w:cs="仿宋_GB2312" w:hint="eastAsia"/>
          <w:bCs/>
          <w:kern w:val="0"/>
          <w:sz w:val="32"/>
          <w:szCs w:val="32"/>
        </w:rPr>
        <w:t>收入</w:t>
      </w:r>
      <w:r>
        <w:rPr>
          <w:rFonts w:ascii="仿宋_GB2312" w:eastAsia="仿宋_GB2312" w:cs="仿宋_GB2312" w:hint="eastAsia"/>
          <w:bCs/>
          <w:kern w:val="0"/>
          <w:sz w:val="32"/>
          <w:szCs w:val="32"/>
        </w:rPr>
        <w:t>增加</w:t>
      </w:r>
      <w:r w:rsidR="0029553E">
        <w:rPr>
          <w:rFonts w:ascii="仿宋_GB2312" w:eastAsia="仿宋_GB2312" w:cs="仿宋_GB2312" w:hint="eastAsia"/>
          <w:bCs/>
          <w:kern w:val="0"/>
          <w:sz w:val="32"/>
          <w:szCs w:val="32"/>
        </w:rPr>
        <w:t>294.89</w:t>
      </w:r>
      <w:r w:rsidR="00C9271A">
        <w:rPr>
          <w:rFonts w:ascii="仿宋_GB2312" w:eastAsia="仿宋_GB2312" w:cs="仿宋_GB2312" w:hint="eastAsia"/>
          <w:bCs/>
          <w:kern w:val="0"/>
          <w:sz w:val="32"/>
          <w:szCs w:val="32"/>
        </w:rPr>
        <w:t>万元</w:t>
      </w:r>
      <w:r>
        <w:rPr>
          <w:rFonts w:ascii="仿宋_GB2312" w:eastAsia="仿宋_GB2312" w:cs="仿宋_GB2312" w:hint="eastAsia"/>
          <w:bCs/>
          <w:kern w:val="0"/>
          <w:sz w:val="32"/>
          <w:szCs w:val="32"/>
        </w:rPr>
        <w:t>；增长</w:t>
      </w:r>
      <w:r w:rsidR="0029553E">
        <w:rPr>
          <w:rFonts w:ascii="仿宋_GB2312" w:eastAsia="仿宋_GB2312" w:cs="仿宋_GB2312" w:hint="eastAsia"/>
          <w:bCs/>
          <w:kern w:val="0"/>
          <w:sz w:val="32"/>
          <w:szCs w:val="32"/>
        </w:rPr>
        <w:t>39.77</w:t>
      </w:r>
      <w:r>
        <w:rPr>
          <w:rFonts w:ascii="仿宋_GB2312" w:eastAsia="仿宋_GB2312" w:cs="仿宋_GB2312" w:hint="eastAsia"/>
          <w:bCs/>
          <w:kern w:val="0"/>
          <w:sz w:val="32"/>
          <w:szCs w:val="32"/>
        </w:rPr>
        <w:t>%</w:t>
      </w:r>
      <w:r w:rsidR="008E69D7">
        <w:rPr>
          <w:rFonts w:ascii="仿宋_GB2312" w:eastAsia="仿宋_GB2312" w:cs="仿宋_GB2312" w:hint="eastAsia"/>
          <w:bCs/>
          <w:kern w:val="0"/>
          <w:sz w:val="32"/>
          <w:szCs w:val="32"/>
        </w:rPr>
        <w:t>，支出增加</w:t>
      </w:r>
      <w:r w:rsidR="0029553E">
        <w:rPr>
          <w:rFonts w:ascii="仿宋_GB2312" w:eastAsia="仿宋_GB2312" w:cs="仿宋_GB2312" w:hint="eastAsia"/>
          <w:bCs/>
          <w:kern w:val="0"/>
          <w:sz w:val="32"/>
          <w:szCs w:val="32"/>
        </w:rPr>
        <w:t>400.08万元</w:t>
      </w:r>
      <w:r w:rsidR="008E69D7">
        <w:rPr>
          <w:rFonts w:ascii="仿宋_GB2312" w:eastAsia="仿宋_GB2312" w:cs="仿宋_GB2312" w:hint="eastAsia"/>
          <w:bCs/>
          <w:kern w:val="0"/>
          <w:sz w:val="32"/>
          <w:szCs w:val="32"/>
        </w:rPr>
        <w:t>；增长</w:t>
      </w:r>
      <w:r w:rsidR="0029553E">
        <w:rPr>
          <w:rFonts w:ascii="仿宋_GB2312" w:eastAsia="仿宋_GB2312" w:cs="仿宋_GB2312" w:hint="eastAsia"/>
          <w:bCs/>
          <w:kern w:val="0"/>
          <w:sz w:val="32"/>
          <w:szCs w:val="32"/>
        </w:rPr>
        <w:t>111</w:t>
      </w:r>
      <w:r w:rsidR="008E69D7">
        <w:rPr>
          <w:rFonts w:ascii="仿宋_GB2312" w:eastAsia="仿宋_GB2312" w:cs="仿宋_GB2312" w:hint="eastAsia"/>
          <w:bCs/>
          <w:kern w:val="0"/>
          <w:sz w:val="32"/>
          <w:szCs w:val="32"/>
        </w:rPr>
        <w:t>%</w:t>
      </w:r>
      <w:r w:rsidR="006467C5">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二、</w:t>
      </w:r>
      <w:r>
        <w:rPr>
          <w:rFonts w:eastAsia="仿宋_GB2312" w:hint="eastAsia"/>
          <w:b/>
          <w:kern w:val="0"/>
          <w:sz w:val="32"/>
          <w:szCs w:val="32"/>
        </w:rPr>
        <w:t>2020</w:t>
      </w:r>
      <w:r>
        <w:rPr>
          <w:rFonts w:ascii="仿宋_GB2312" w:eastAsia="仿宋_GB2312" w:cs="仿宋_GB2312" w:hint="eastAsia"/>
          <w:b/>
          <w:kern w:val="0"/>
          <w:sz w:val="32"/>
          <w:szCs w:val="32"/>
        </w:rPr>
        <w:t>年度收入决算情况</w:t>
      </w:r>
    </w:p>
    <w:p w:rsidR="00C345E9" w:rsidRDefault="00877C8F">
      <w:pPr>
        <w:autoSpaceDE w:val="0"/>
        <w:autoSpaceDN w:val="0"/>
        <w:adjustRightInd w:val="0"/>
        <w:spacing w:line="580" w:lineRule="exact"/>
        <w:ind w:firstLineChars="200" w:firstLine="640"/>
        <w:jc w:val="left"/>
        <w:rPr>
          <w:rFonts w:ascii="仿宋_GB2312" w:eastAsia="仿宋_GB2312" w:cs="仿宋_GB2312"/>
          <w:b/>
          <w:kern w:val="0"/>
          <w:sz w:val="32"/>
          <w:szCs w:val="32"/>
        </w:rPr>
      </w:pPr>
      <w:r>
        <w:rPr>
          <w:rFonts w:ascii="仿宋_GB2312" w:eastAsia="仿宋_GB2312" w:cs="仿宋_GB2312" w:hint="eastAsia"/>
          <w:bCs/>
          <w:kern w:val="0"/>
          <w:sz w:val="32"/>
          <w:szCs w:val="32"/>
        </w:rPr>
        <w:t>本年收入总计</w:t>
      </w:r>
      <w:r w:rsidR="00D0219F">
        <w:rPr>
          <w:rFonts w:ascii="仿宋_GB2312" w:eastAsia="仿宋_GB2312" w:cs="仿宋_GB2312" w:hint="eastAsia"/>
          <w:bCs/>
          <w:kern w:val="0"/>
          <w:sz w:val="32"/>
          <w:szCs w:val="32"/>
        </w:rPr>
        <w:t>741.58</w:t>
      </w:r>
      <w:r>
        <w:rPr>
          <w:rFonts w:ascii="仿宋_GB2312" w:eastAsia="仿宋_GB2312" w:cs="仿宋_GB2312" w:hint="eastAsia"/>
          <w:bCs/>
          <w:kern w:val="0"/>
          <w:sz w:val="32"/>
          <w:szCs w:val="32"/>
        </w:rPr>
        <w:t>万元</w:t>
      </w:r>
      <w:r>
        <w:rPr>
          <w:rFonts w:ascii="仿宋_GB2312" w:eastAsia="仿宋_GB2312" w:cs="仿宋_GB2312" w:hint="eastAsia"/>
          <w:bCs/>
          <w:kern w:val="0"/>
          <w:sz w:val="32"/>
          <w:szCs w:val="32"/>
        </w:rPr>
        <w:t> </w:t>
      </w:r>
      <w:r>
        <w:rPr>
          <w:rFonts w:ascii="仿宋_GB2312" w:eastAsia="仿宋_GB2312" w:cs="仿宋_GB2312" w:hint="eastAsia"/>
          <w:bCs/>
          <w:kern w:val="0"/>
          <w:sz w:val="32"/>
          <w:szCs w:val="32"/>
        </w:rPr>
        <w:t>，其中：一般公共预算财政拨款收入</w:t>
      </w:r>
      <w:r w:rsidR="00D0219F">
        <w:rPr>
          <w:rFonts w:ascii="仿宋_GB2312" w:eastAsia="仿宋_GB2312" w:cs="仿宋_GB2312" w:hint="eastAsia"/>
          <w:bCs/>
          <w:kern w:val="0"/>
          <w:sz w:val="32"/>
          <w:szCs w:val="32"/>
        </w:rPr>
        <w:t>738.59</w:t>
      </w:r>
      <w:r>
        <w:rPr>
          <w:rFonts w:ascii="仿宋_GB2312" w:eastAsia="仿宋_GB2312" w:cs="仿宋_GB2312" w:hint="eastAsia"/>
          <w:bCs/>
          <w:kern w:val="0"/>
          <w:sz w:val="32"/>
          <w:szCs w:val="32"/>
        </w:rPr>
        <w:t>万元；占比</w:t>
      </w:r>
      <w:r w:rsidR="00D0219F">
        <w:rPr>
          <w:rFonts w:ascii="仿宋_GB2312" w:eastAsia="仿宋_GB2312" w:cs="仿宋_GB2312" w:hint="eastAsia"/>
          <w:bCs/>
          <w:kern w:val="0"/>
          <w:sz w:val="32"/>
          <w:szCs w:val="32"/>
        </w:rPr>
        <w:t>99.6%</w:t>
      </w:r>
      <w:r>
        <w:rPr>
          <w:rFonts w:ascii="仿宋_GB2312" w:eastAsia="仿宋_GB2312" w:cs="仿宋_GB2312" w:hint="eastAsia"/>
          <w:bCs/>
          <w:kern w:val="0"/>
          <w:sz w:val="32"/>
          <w:szCs w:val="32"/>
        </w:rPr>
        <w:t>；其他收入</w:t>
      </w:r>
      <w:r w:rsidR="001911D0">
        <w:rPr>
          <w:rFonts w:ascii="仿宋_GB2312" w:eastAsia="仿宋_GB2312" w:cs="仿宋_GB2312" w:hint="eastAsia"/>
          <w:bCs/>
          <w:kern w:val="0"/>
          <w:sz w:val="32"/>
          <w:szCs w:val="32"/>
        </w:rPr>
        <w:t>2.99</w:t>
      </w:r>
      <w:r>
        <w:rPr>
          <w:rFonts w:ascii="仿宋_GB2312" w:eastAsia="仿宋_GB2312" w:cs="仿宋_GB2312" w:hint="eastAsia"/>
          <w:bCs/>
          <w:kern w:val="0"/>
          <w:sz w:val="32"/>
          <w:szCs w:val="32"/>
        </w:rPr>
        <w:t>万元，占比</w:t>
      </w:r>
      <w:r w:rsidR="001911D0">
        <w:rPr>
          <w:rFonts w:ascii="仿宋_GB2312" w:eastAsia="仿宋_GB2312" w:cs="仿宋_GB2312" w:hint="eastAsia"/>
          <w:bCs/>
          <w:kern w:val="0"/>
          <w:sz w:val="32"/>
          <w:szCs w:val="32"/>
        </w:rPr>
        <w:t>0.4%</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lastRenderedPageBreak/>
        <w:t>三、</w:t>
      </w:r>
      <w:r>
        <w:rPr>
          <w:rFonts w:eastAsia="仿宋_GB2312" w:hint="eastAsia"/>
          <w:b/>
          <w:kern w:val="0"/>
          <w:sz w:val="32"/>
          <w:szCs w:val="32"/>
        </w:rPr>
        <w:t>2020</w:t>
      </w:r>
      <w:r>
        <w:rPr>
          <w:rFonts w:ascii="仿宋_GB2312" w:eastAsia="仿宋_GB2312" w:cs="仿宋_GB2312" w:hint="eastAsia"/>
          <w:b/>
          <w:kern w:val="0"/>
          <w:sz w:val="32"/>
          <w:szCs w:val="32"/>
        </w:rPr>
        <w:t>年度支出决算情况</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本年支出合计 </w:t>
      </w:r>
      <w:r w:rsidR="00D0219F">
        <w:rPr>
          <w:rFonts w:ascii="仿宋_GB2312" w:eastAsia="仿宋_GB2312" w:cs="仿宋_GB2312" w:hint="eastAsia"/>
          <w:bCs/>
          <w:kern w:val="0"/>
          <w:sz w:val="32"/>
          <w:szCs w:val="32"/>
        </w:rPr>
        <w:t>760.24</w:t>
      </w:r>
      <w:r>
        <w:rPr>
          <w:rFonts w:ascii="仿宋_GB2312" w:eastAsia="仿宋_GB2312" w:cs="仿宋_GB2312" w:hint="eastAsia"/>
          <w:bCs/>
          <w:kern w:val="0"/>
          <w:sz w:val="32"/>
          <w:szCs w:val="32"/>
        </w:rPr>
        <w:t xml:space="preserve"> 万元，其中：基本支出 </w:t>
      </w:r>
      <w:r w:rsidR="00D0219F">
        <w:rPr>
          <w:rFonts w:ascii="仿宋_GB2312" w:eastAsia="仿宋_GB2312" w:cs="仿宋_GB2312" w:hint="eastAsia"/>
          <w:bCs/>
          <w:kern w:val="0"/>
          <w:sz w:val="32"/>
          <w:szCs w:val="32"/>
        </w:rPr>
        <w:t>130.2</w:t>
      </w:r>
      <w:r w:rsidR="00CB12C1">
        <w:rPr>
          <w:rFonts w:ascii="仿宋_GB2312" w:eastAsia="仿宋_GB2312" w:cs="仿宋_GB2312" w:hint="eastAsia"/>
          <w:bCs/>
          <w:kern w:val="0"/>
          <w:sz w:val="32"/>
          <w:szCs w:val="32"/>
        </w:rPr>
        <w:t>5</w:t>
      </w:r>
      <w:r>
        <w:rPr>
          <w:rFonts w:ascii="仿宋_GB2312" w:eastAsia="仿宋_GB2312" w:cs="仿宋_GB2312" w:hint="eastAsia"/>
          <w:bCs/>
          <w:kern w:val="0"/>
          <w:sz w:val="32"/>
          <w:szCs w:val="32"/>
        </w:rPr>
        <w:t xml:space="preserve">万元，占 </w:t>
      </w:r>
      <w:r w:rsidR="00D0219F">
        <w:rPr>
          <w:rFonts w:ascii="仿宋_GB2312" w:eastAsia="仿宋_GB2312" w:cs="仿宋_GB2312" w:hint="eastAsia"/>
          <w:bCs/>
          <w:kern w:val="0"/>
          <w:sz w:val="32"/>
          <w:szCs w:val="32"/>
        </w:rPr>
        <w:t>17.13</w:t>
      </w:r>
      <w:r>
        <w:rPr>
          <w:rFonts w:ascii="仿宋_GB2312" w:eastAsia="仿宋_GB2312" w:cs="仿宋_GB2312" w:hint="eastAsia"/>
          <w:bCs/>
          <w:kern w:val="0"/>
          <w:sz w:val="32"/>
          <w:szCs w:val="32"/>
        </w:rPr>
        <w:t xml:space="preserve">%；项目支出 </w:t>
      </w:r>
      <w:r w:rsidR="00D0219F">
        <w:rPr>
          <w:rFonts w:ascii="仿宋_GB2312" w:eastAsia="仿宋_GB2312" w:cs="仿宋_GB2312" w:hint="eastAsia"/>
          <w:bCs/>
          <w:kern w:val="0"/>
          <w:sz w:val="32"/>
          <w:szCs w:val="32"/>
        </w:rPr>
        <w:t>629.99</w:t>
      </w:r>
      <w:r>
        <w:rPr>
          <w:rFonts w:ascii="仿宋_GB2312" w:eastAsia="仿宋_GB2312" w:cs="仿宋_GB2312" w:hint="eastAsia"/>
          <w:bCs/>
          <w:kern w:val="0"/>
          <w:sz w:val="32"/>
          <w:szCs w:val="32"/>
        </w:rPr>
        <w:t>万元， 占</w:t>
      </w:r>
      <w:r w:rsidR="00CB12C1">
        <w:rPr>
          <w:rFonts w:ascii="仿宋_GB2312" w:eastAsia="仿宋_GB2312" w:cs="仿宋_GB2312" w:hint="eastAsia"/>
          <w:bCs/>
          <w:kern w:val="0"/>
          <w:sz w:val="32"/>
          <w:szCs w:val="32"/>
        </w:rPr>
        <w:t>82.87</w:t>
      </w:r>
      <w:r>
        <w:rPr>
          <w:rFonts w:ascii="仿宋_GB2312" w:eastAsia="仿宋_GB2312" w:cs="仿宋_GB2312" w:hint="eastAsia"/>
          <w:bCs/>
          <w:kern w:val="0"/>
          <w:sz w:val="32"/>
          <w:szCs w:val="32"/>
        </w:rPr>
        <w:t>%</w:t>
      </w:r>
      <w:r w:rsidR="002C4CA9">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四、</w:t>
      </w:r>
      <w:r>
        <w:rPr>
          <w:rFonts w:eastAsia="仿宋_GB2312" w:hint="eastAsia"/>
          <w:b/>
          <w:kern w:val="0"/>
          <w:sz w:val="32"/>
          <w:szCs w:val="32"/>
        </w:rPr>
        <w:t>2020</w:t>
      </w:r>
      <w:r>
        <w:rPr>
          <w:rFonts w:ascii="仿宋_GB2312" w:eastAsia="仿宋_GB2312" w:cs="仿宋_GB2312" w:hint="eastAsia"/>
          <w:b/>
          <w:kern w:val="0"/>
          <w:sz w:val="32"/>
          <w:szCs w:val="32"/>
        </w:rPr>
        <w:t>年度财政拨款收入支出决算情况</w:t>
      </w:r>
    </w:p>
    <w:p w:rsidR="006467C5" w:rsidRDefault="00877C8F" w:rsidP="006467C5">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本部门 2020年度财政拨款收、支总决算 </w:t>
      </w:r>
      <w:r w:rsidR="00CB12C1">
        <w:rPr>
          <w:rFonts w:ascii="仿宋_GB2312" w:eastAsia="仿宋_GB2312" w:cs="仿宋_GB2312" w:hint="eastAsia"/>
          <w:bCs/>
          <w:kern w:val="0"/>
          <w:sz w:val="32"/>
          <w:szCs w:val="32"/>
        </w:rPr>
        <w:t>738.59</w:t>
      </w:r>
      <w:r>
        <w:rPr>
          <w:rFonts w:ascii="仿宋_GB2312" w:eastAsia="仿宋_GB2312" w:cs="仿宋_GB2312" w:hint="eastAsia"/>
          <w:bCs/>
          <w:kern w:val="0"/>
          <w:sz w:val="32"/>
          <w:szCs w:val="32"/>
        </w:rPr>
        <w:t>万元、</w:t>
      </w:r>
      <w:r w:rsidR="00CB12C1">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w:t>
      </w:r>
    </w:p>
    <w:p w:rsidR="00C345E9" w:rsidRDefault="00877C8F" w:rsidP="006467C5">
      <w:pPr>
        <w:autoSpaceDE w:val="0"/>
        <w:autoSpaceDN w:val="0"/>
        <w:adjustRightInd w:val="0"/>
        <w:spacing w:line="580" w:lineRule="exact"/>
        <w:ind w:firstLineChars="200" w:firstLine="643"/>
        <w:jc w:val="left"/>
        <w:rPr>
          <w:rFonts w:eastAsia="仿宋_GB2312"/>
          <w:b/>
          <w:kern w:val="0"/>
          <w:sz w:val="32"/>
          <w:szCs w:val="32"/>
        </w:rPr>
      </w:pPr>
      <w:r>
        <w:rPr>
          <w:rFonts w:ascii="仿宋_GB2312" w:eastAsia="仿宋_GB2312" w:cs="仿宋_GB2312" w:hint="eastAsia"/>
          <w:b/>
          <w:kern w:val="0"/>
          <w:sz w:val="32"/>
          <w:szCs w:val="32"/>
        </w:rPr>
        <w:t>五、</w:t>
      </w:r>
      <w:r>
        <w:rPr>
          <w:rFonts w:eastAsia="仿宋_GB2312" w:hint="eastAsia"/>
          <w:b/>
          <w:kern w:val="0"/>
          <w:sz w:val="32"/>
          <w:szCs w:val="32"/>
        </w:rPr>
        <w:t>2020</w:t>
      </w:r>
      <w:r>
        <w:rPr>
          <w:rFonts w:eastAsia="仿宋_GB2312" w:hint="eastAsia"/>
          <w:b/>
          <w:kern w:val="0"/>
          <w:sz w:val="32"/>
          <w:szCs w:val="32"/>
        </w:rPr>
        <w:t>年度一般公共预算财政拨款支出决算情况</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（一）财政拨款支出决算情况。 </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部门 2020年度财政拨款支出 </w:t>
      </w:r>
      <w:r w:rsidR="008E42D7">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 xml:space="preserve"> 万元，占本年支出合计的 </w:t>
      </w:r>
      <w:r w:rsidR="008E42D7">
        <w:rPr>
          <w:rFonts w:ascii="仿宋_GB2312" w:eastAsia="仿宋_GB2312" w:cs="仿宋_GB2312" w:hint="eastAsia"/>
          <w:bCs/>
          <w:kern w:val="0"/>
          <w:sz w:val="32"/>
          <w:szCs w:val="32"/>
        </w:rPr>
        <w:t>99.25</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（二）财政拨款支出决算结构情况</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2020 年度财政拨款支出 </w:t>
      </w:r>
      <w:r w:rsidR="008E42D7">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万元，主要用于以下方面：社会保障和就业（类）支出</w:t>
      </w:r>
      <w:r w:rsidR="008E42D7">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万元，占</w:t>
      </w:r>
      <w:r w:rsidR="008E42D7">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（三）财政拨款支出决算具体情况</w:t>
      </w:r>
    </w:p>
    <w:p w:rsidR="000C311E"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2020 年度财政拨款支出年初预算为 </w:t>
      </w:r>
      <w:r w:rsidR="00B36D15">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万元，支出决算为</w:t>
      </w:r>
      <w:r w:rsidR="00B36D15">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万元，完成年初预算的</w:t>
      </w:r>
      <w:r w:rsidR="00B36D15">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w:t>
      </w:r>
    </w:p>
    <w:p w:rsidR="00C345E9" w:rsidRPr="000C311E" w:rsidRDefault="00877C8F" w:rsidP="000C311E">
      <w:pPr>
        <w:autoSpaceDE w:val="0"/>
        <w:autoSpaceDN w:val="0"/>
        <w:adjustRightInd w:val="0"/>
        <w:spacing w:line="580" w:lineRule="exact"/>
        <w:ind w:firstLineChars="200" w:firstLine="643"/>
        <w:jc w:val="left"/>
        <w:rPr>
          <w:rFonts w:eastAsia="仿宋_GB2312"/>
          <w:b/>
          <w:kern w:val="0"/>
          <w:sz w:val="32"/>
          <w:szCs w:val="32"/>
        </w:rPr>
      </w:pPr>
      <w:r w:rsidRPr="000C311E">
        <w:rPr>
          <w:rFonts w:eastAsia="仿宋_GB2312" w:hint="eastAsia"/>
          <w:b/>
          <w:kern w:val="0"/>
          <w:sz w:val="32"/>
          <w:szCs w:val="32"/>
        </w:rPr>
        <w:t>六、</w:t>
      </w:r>
      <w:r w:rsidRPr="000C311E">
        <w:rPr>
          <w:rFonts w:eastAsia="仿宋_GB2312" w:hint="eastAsia"/>
          <w:b/>
          <w:kern w:val="0"/>
          <w:sz w:val="32"/>
          <w:szCs w:val="32"/>
        </w:rPr>
        <w:t>2020</w:t>
      </w:r>
      <w:r w:rsidRPr="000C311E">
        <w:rPr>
          <w:rFonts w:eastAsia="仿宋_GB2312" w:hint="eastAsia"/>
          <w:b/>
          <w:kern w:val="0"/>
          <w:sz w:val="32"/>
          <w:szCs w:val="32"/>
        </w:rPr>
        <w:t>年度一般公共预算财政拨款基本支出决算情况</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2020年度财政拨款基本支出</w:t>
      </w:r>
      <w:r w:rsidR="00B36D15">
        <w:rPr>
          <w:rFonts w:ascii="仿宋_GB2312" w:eastAsia="仿宋_GB2312" w:cs="仿宋_GB2312" w:hint="eastAsia"/>
          <w:bCs/>
          <w:kern w:val="0"/>
          <w:sz w:val="32"/>
          <w:szCs w:val="32"/>
        </w:rPr>
        <w:t>754.57</w:t>
      </w:r>
      <w:r>
        <w:rPr>
          <w:rFonts w:ascii="仿宋_GB2312" w:eastAsia="仿宋_GB2312" w:cs="仿宋_GB2312" w:hint="eastAsia"/>
          <w:bCs/>
          <w:kern w:val="0"/>
          <w:sz w:val="32"/>
          <w:szCs w:val="32"/>
        </w:rPr>
        <w:t>万元，其中：</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人员经费</w:t>
      </w:r>
      <w:r w:rsidR="00E57E48">
        <w:rPr>
          <w:rFonts w:ascii="仿宋_GB2312" w:eastAsia="仿宋_GB2312" w:cs="仿宋_GB2312" w:hint="eastAsia"/>
          <w:bCs/>
          <w:kern w:val="0"/>
          <w:sz w:val="32"/>
          <w:szCs w:val="32"/>
        </w:rPr>
        <w:t>117.26</w:t>
      </w:r>
      <w:r>
        <w:rPr>
          <w:rFonts w:ascii="仿宋_GB2312" w:eastAsia="仿宋_GB2312" w:cs="仿宋_GB2312" w:hint="eastAsia"/>
          <w:bCs/>
          <w:kern w:val="0"/>
          <w:sz w:val="32"/>
          <w:szCs w:val="32"/>
        </w:rPr>
        <w:t>万元，主要包括：基本工资</w:t>
      </w:r>
      <w:r w:rsidR="00B36D15">
        <w:rPr>
          <w:rFonts w:ascii="仿宋_GB2312" w:eastAsia="仿宋_GB2312" w:cs="仿宋_GB2312" w:hint="eastAsia"/>
          <w:bCs/>
          <w:kern w:val="0"/>
          <w:sz w:val="32"/>
          <w:szCs w:val="32"/>
        </w:rPr>
        <w:t>27.43万元</w:t>
      </w:r>
      <w:r>
        <w:rPr>
          <w:rFonts w:ascii="仿宋_GB2312" w:eastAsia="仿宋_GB2312" w:cs="仿宋_GB2312" w:hint="eastAsia"/>
          <w:bCs/>
          <w:kern w:val="0"/>
          <w:sz w:val="32"/>
          <w:szCs w:val="32"/>
        </w:rPr>
        <w:t>、津贴补贴</w:t>
      </w:r>
      <w:r w:rsidR="00B36D15">
        <w:rPr>
          <w:rFonts w:ascii="仿宋_GB2312" w:eastAsia="仿宋_GB2312" w:cs="仿宋_GB2312" w:hint="eastAsia"/>
          <w:bCs/>
          <w:kern w:val="0"/>
          <w:sz w:val="32"/>
          <w:szCs w:val="32"/>
        </w:rPr>
        <w:t>5.44万元</w:t>
      </w:r>
      <w:r>
        <w:rPr>
          <w:rFonts w:ascii="仿宋_GB2312" w:eastAsia="仿宋_GB2312" w:cs="仿宋_GB2312" w:hint="eastAsia"/>
          <w:bCs/>
          <w:kern w:val="0"/>
          <w:sz w:val="32"/>
          <w:szCs w:val="32"/>
        </w:rPr>
        <w:t>、 奖金</w:t>
      </w:r>
      <w:r w:rsidR="00E57E48">
        <w:rPr>
          <w:rFonts w:ascii="仿宋_GB2312" w:eastAsia="仿宋_GB2312" w:cs="仿宋_GB2312" w:hint="eastAsia"/>
          <w:bCs/>
          <w:kern w:val="0"/>
          <w:sz w:val="32"/>
          <w:szCs w:val="32"/>
        </w:rPr>
        <w:t>0.15万元</w:t>
      </w:r>
      <w:r>
        <w:rPr>
          <w:rFonts w:ascii="仿宋_GB2312" w:eastAsia="仿宋_GB2312" w:cs="仿宋_GB2312" w:hint="eastAsia"/>
          <w:bCs/>
          <w:kern w:val="0"/>
          <w:sz w:val="32"/>
          <w:szCs w:val="32"/>
        </w:rPr>
        <w:t>、绩效工资</w:t>
      </w:r>
      <w:r w:rsidR="00E57E48">
        <w:rPr>
          <w:rFonts w:ascii="仿宋_GB2312" w:eastAsia="仿宋_GB2312" w:cs="仿宋_GB2312" w:hint="eastAsia"/>
          <w:bCs/>
          <w:kern w:val="0"/>
          <w:sz w:val="32"/>
          <w:szCs w:val="32"/>
        </w:rPr>
        <w:t>51.24万元</w:t>
      </w:r>
      <w:r>
        <w:rPr>
          <w:rFonts w:ascii="仿宋_GB2312" w:eastAsia="仿宋_GB2312" w:cs="仿宋_GB2312" w:hint="eastAsia"/>
          <w:bCs/>
          <w:kern w:val="0"/>
          <w:sz w:val="32"/>
          <w:szCs w:val="32"/>
        </w:rPr>
        <w:t>、机关事业单位基本养老保险缴费</w:t>
      </w:r>
      <w:r w:rsidR="00E57E48">
        <w:rPr>
          <w:rFonts w:ascii="仿宋_GB2312" w:eastAsia="仿宋_GB2312" w:cs="仿宋_GB2312" w:hint="eastAsia"/>
          <w:bCs/>
          <w:kern w:val="0"/>
          <w:sz w:val="32"/>
          <w:szCs w:val="32"/>
        </w:rPr>
        <w:t>8.44万元</w:t>
      </w:r>
      <w:r>
        <w:rPr>
          <w:rFonts w:ascii="仿宋_GB2312" w:eastAsia="仿宋_GB2312" w:cs="仿宋_GB2312" w:hint="eastAsia"/>
          <w:bCs/>
          <w:kern w:val="0"/>
          <w:sz w:val="32"/>
          <w:szCs w:val="32"/>
        </w:rPr>
        <w:t>、职业年金缴费</w:t>
      </w:r>
      <w:r w:rsidR="00E57E48">
        <w:rPr>
          <w:rFonts w:ascii="仿宋_GB2312" w:eastAsia="仿宋_GB2312" w:cs="仿宋_GB2312" w:hint="eastAsia"/>
          <w:bCs/>
          <w:kern w:val="0"/>
          <w:sz w:val="32"/>
          <w:szCs w:val="32"/>
        </w:rPr>
        <w:t>7.71万元</w:t>
      </w:r>
      <w:r>
        <w:rPr>
          <w:rFonts w:ascii="仿宋_GB2312" w:eastAsia="仿宋_GB2312" w:cs="仿宋_GB2312" w:hint="eastAsia"/>
          <w:bCs/>
          <w:kern w:val="0"/>
          <w:sz w:val="32"/>
          <w:szCs w:val="32"/>
        </w:rPr>
        <w:t>、</w:t>
      </w:r>
      <w:r w:rsidR="00E57E48">
        <w:rPr>
          <w:rFonts w:ascii="仿宋_GB2312" w:eastAsia="仿宋_GB2312" w:cs="仿宋_GB2312" w:hint="eastAsia"/>
          <w:bCs/>
          <w:kern w:val="0"/>
          <w:sz w:val="32"/>
          <w:szCs w:val="32"/>
        </w:rPr>
        <w:t>职工基本医疗保险缴费3.53万元、</w:t>
      </w:r>
      <w:r>
        <w:rPr>
          <w:rFonts w:ascii="仿宋_GB2312" w:eastAsia="仿宋_GB2312" w:cs="仿宋_GB2312" w:hint="eastAsia"/>
          <w:bCs/>
          <w:kern w:val="0"/>
          <w:sz w:val="32"/>
          <w:szCs w:val="32"/>
        </w:rPr>
        <w:t>其他社会保障缴费</w:t>
      </w:r>
      <w:r w:rsidR="00E57E48">
        <w:rPr>
          <w:rFonts w:ascii="仿宋_GB2312" w:eastAsia="仿宋_GB2312" w:cs="仿宋_GB2312" w:hint="eastAsia"/>
          <w:bCs/>
          <w:kern w:val="0"/>
          <w:sz w:val="32"/>
          <w:szCs w:val="32"/>
        </w:rPr>
        <w:t>0.38万元、其他工资福利支出0.02万元</w:t>
      </w:r>
      <w:r>
        <w:rPr>
          <w:rFonts w:ascii="仿宋_GB2312" w:eastAsia="仿宋_GB2312" w:cs="仿宋_GB2312" w:hint="eastAsia"/>
          <w:bCs/>
          <w:kern w:val="0"/>
          <w:sz w:val="32"/>
          <w:szCs w:val="32"/>
        </w:rPr>
        <w:t>、退休费</w:t>
      </w:r>
      <w:r w:rsidR="00E57E48">
        <w:rPr>
          <w:rFonts w:ascii="仿宋_GB2312" w:eastAsia="仿宋_GB2312" w:cs="仿宋_GB2312" w:hint="eastAsia"/>
          <w:bCs/>
          <w:kern w:val="0"/>
          <w:sz w:val="32"/>
          <w:szCs w:val="32"/>
        </w:rPr>
        <w:t>1.81万元</w:t>
      </w:r>
      <w:r>
        <w:rPr>
          <w:rFonts w:ascii="仿宋_GB2312" w:eastAsia="仿宋_GB2312" w:cs="仿宋_GB2312" w:hint="eastAsia"/>
          <w:bCs/>
          <w:kern w:val="0"/>
          <w:sz w:val="32"/>
          <w:szCs w:val="32"/>
        </w:rPr>
        <w:t>、住房公积金</w:t>
      </w:r>
      <w:r w:rsidR="00E57E48">
        <w:rPr>
          <w:rFonts w:ascii="仿宋_GB2312" w:eastAsia="仿宋_GB2312" w:cs="仿宋_GB2312" w:hint="eastAsia"/>
          <w:bCs/>
          <w:kern w:val="0"/>
          <w:sz w:val="32"/>
          <w:szCs w:val="32"/>
        </w:rPr>
        <w:t>11.11万元</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lastRenderedPageBreak/>
        <w:t>公用经费</w:t>
      </w:r>
      <w:r w:rsidR="00546504">
        <w:rPr>
          <w:rFonts w:ascii="仿宋_GB2312" w:eastAsia="仿宋_GB2312" w:cs="仿宋_GB2312" w:hint="eastAsia"/>
          <w:bCs/>
          <w:kern w:val="0"/>
          <w:sz w:val="32"/>
          <w:szCs w:val="32"/>
        </w:rPr>
        <w:t>12.99</w:t>
      </w:r>
      <w:r>
        <w:rPr>
          <w:rFonts w:ascii="仿宋_GB2312" w:eastAsia="仿宋_GB2312" w:cs="仿宋_GB2312" w:hint="eastAsia"/>
          <w:bCs/>
          <w:kern w:val="0"/>
          <w:sz w:val="32"/>
          <w:szCs w:val="32"/>
        </w:rPr>
        <w:t>万元，主要包括：办公费</w:t>
      </w:r>
      <w:r w:rsidR="00546504">
        <w:rPr>
          <w:rFonts w:ascii="仿宋_GB2312" w:eastAsia="仿宋_GB2312" w:cs="仿宋_GB2312" w:hint="eastAsia"/>
          <w:bCs/>
          <w:kern w:val="0"/>
          <w:sz w:val="32"/>
          <w:szCs w:val="32"/>
        </w:rPr>
        <w:t>0.56万元</w:t>
      </w:r>
      <w:r>
        <w:rPr>
          <w:rFonts w:ascii="仿宋_GB2312" w:eastAsia="仿宋_GB2312" w:cs="仿宋_GB2312" w:hint="eastAsia"/>
          <w:bCs/>
          <w:kern w:val="0"/>
          <w:sz w:val="32"/>
          <w:szCs w:val="32"/>
        </w:rPr>
        <w:t>、水费</w:t>
      </w:r>
      <w:r w:rsidR="00546504">
        <w:rPr>
          <w:rFonts w:ascii="仿宋_GB2312" w:eastAsia="仿宋_GB2312" w:cs="仿宋_GB2312" w:hint="eastAsia"/>
          <w:bCs/>
          <w:kern w:val="0"/>
          <w:sz w:val="32"/>
          <w:szCs w:val="32"/>
        </w:rPr>
        <w:t>0.05万元</w:t>
      </w:r>
      <w:r>
        <w:rPr>
          <w:rFonts w:ascii="仿宋_GB2312" w:eastAsia="仿宋_GB2312" w:cs="仿宋_GB2312" w:hint="eastAsia"/>
          <w:bCs/>
          <w:kern w:val="0"/>
          <w:sz w:val="32"/>
          <w:szCs w:val="32"/>
        </w:rPr>
        <w:t>、电费</w:t>
      </w:r>
      <w:r w:rsidR="00546504">
        <w:rPr>
          <w:rFonts w:ascii="仿宋_GB2312" w:eastAsia="仿宋_GB2312" w:cs="仿宋_GB2312" w:hint="eastAsia"/>
          <w:bCs/>
          <w:kern w:val="0"/>
          <w:sz w:val="32"/>
          <w:szCs w:val="32"/>
        </w:rPr>
        <w:t>0.38万元</w:t>
      </w:r>
      <w:r>
        <w:rPr>
          <w:rFonts w:ascii="仿宋_GB2312" w:eastAsia="仿宋_GB2312" w:cs="仿宋_GB2312" w:hint="eastAsia"/>
          <w:bCs/>
          <w:kern w:val="0"/>
          <w:sz w:val="32"/>
          <w:szCs w:val="32"/>
        </w:rPr>
        <w:t>、邮电费</w:t>
      </w:r>
      <w:r w:rsidR="00546504">
        <w:rPr>
          <w:rFonts w:ascii="仿宋_GB2312" w:eastAsia="仿宋_GB2312" w:cs="仿宋_GB2312" w:hint="eastAsia"/>
          <w:bCs/>
          <w:kern w:val="0"/>
          <w:sz w:val="32"/>
          <w:szCs w:val="32"/>
        </w:rPr>
        <w:t>0.1万元、</w:t>
      </w:r>
      <w:r>
        <w:rPr>
          <w:rFonts w:ascii="仿宋_GB2312" w:eastAsia="仿宋_GB2312" w:cs="仿宋_GB2312" w:hint="eastAsia"/>
          <w:bCs/>
          <w:kern w:val="0"/>
          <w:sz w:val="32"/>
          <w:szCs w:val="32"/>
        </w:rPr>
        <w:t>差旅费</w:t>
      </w:r>
      <w:r w:rsidR="00546504">
        <w:rPr>
          <w:rFonts w:ascii="仿宋_GB2312" w:eastAsia="仿宋_GB2312" w:cs="仿宋_GB2312" w:hint="eastAsia"/>
          <w:bCs/>
          <w:kern w:val="0"/>
          <w:sz w:val="32"/>
          <w:szCs w:val="32"/>
        </w:rPr>
        <w:t>2.42万元</w:t>
      </w:r>
      <w:r>
        <w:rPr>
          <w:rFonts w:ascii="仿宋_GB2312" w:eastAsia="仿宋_GB2312" w:cs="仿宋_GB2312" w:hint="eastAsia"/>
          <w:bCs/>
          <w:kern w:val="0"/>
          <w:sz w:val="32"/>
          <w:szCs w:val="32"/>
        </w:rPr>
        <w:t>、维 修（护）费</w:t>
      </w:r>
      <w:r w:rsidR="00546504">
        <w:rPr>
          <w:rFonts w:ascii="仿宋_GB2312" w:eastAsia="仿宋_GB2312" w:cs="仿宋_GB2312" w:hint="eastAsia"/>
          <w:bCs/>
          <w:kern w:val="0"/>
          <w:sz w:val="32"/>
          <w:szCs w:val="32"/>
        </w:rPr>
        <w:t>0.72万元、</w:t>
      </w:r>
      <w:r>
        <w:rPr>
          <w:rFonts w:ascii="仿宋_GB2312" w:eastAsia="仿宋_GB2312" w:cs="仿宋_GB2312" w:hint="eastAsia"/>
          <w:bCs/>
          <w:kern w:val="0"/>
          <w:sz w:val="32"/>
          <w:szCs w:val="32"/>
        </w:rPr>
        <w:t>培训费</w:t>
      </w:r>
      <w:r w:rsidR="00546504">
        <w:rPr>
          <w:rFonts w:ascii="仿宋_GB2312" w:eastAsia="仿宋_GB2312" w:cs="仿宋_GB2312" w:hint="eastAsia"/>
          <w:bCs/>
          <w:kern w:val="0"/>
          <w:sz w:val="32"/>
          <w:szCs w:val="32"/>
        </w:rPr>
        <w:t>0.04万元</w:t>
      </w:r>
      <w:r>
        <w:rPr>
          <w:rFonts w:ascii="仿宋_GB2312" w:eastAsia="仿宋_GB2312" w:cs="仿宋_GB2312" w:hint="eastAsia"/>
          <w:bCs/>
          <w:kern w:val="0"/>
          <w:sz w:val="32"/>
          <w:szCs w:val="32"/>
        </w:rPr>
        <w:t>、公务接待费</w:t>
      </w:r>
      <w:r w:rsidR="00546504">
        <w:rPr>
          <w:rFonts w:ascii="仿宋_GB2312" w:eastAsia="仿宋_GB2312" w:cs="仿宋_GB2312" w:hint="eastAsia"/>
          <w:bCs/>
          <w:kern w:val="0"/>
          <w:sz w:val="32"/>
          <w:szCs w:val="32"/>
        </w:rPr>
        <w:t>0.03万元、</w:t>
      </w:r>
      <w:r>
        <w:rPr>
          <w:rFonts w:ascii="仿宋_GB2312" w:eastAsia="仿宋_GB2312" w:cs="仿宋_GB2312" w:hint="eastAsia"/>
          <w:bCs/>
          <w:kern w:val="0"/>
          <w:sz w:val="32"/>
          <w:szCs w:val="32"/>
        </w:rPr>
        <w:t>工会经费</w:t>
      </w:r>
      <w:r w:rsidR="00546504">
        <w:rPr>
          <w:rFonts w:ascii="仿宋_GB2312" w:eastAsia="仿宋_GB2312" w:cs="仿宋_GB2312" w:hint="eastAsia"/>
          <w:bCs/>
          <w:kern w:val="0"/>
          <w:sz w:val="32"/>
          <w:szCs w:val="32"/>
        </w:rPr>
        <w:t>1.51万元、</w:t>
      </w:r>
      <w:r>
        <w:rPr>
          <w:rFonts w:ascii="仿宋_GB2312" w:eastAsia="仿宋_GB2312" w:cs="仿宋_GB2312" w:hint="eastAsia"/>
          <w:bCs/>
          <w:kern w:val="0"/>
          <w:sz w:val="32"/>
          <w:szCs w:val="32"/>
        </w:rPr>
        <w:t>其他交通费用</w:t>
      </w:r>
      <w:r w:rsidR="00546504">
        <w:rPr>
          <w:rFonts w:ascii="仿宋_GB2312" w:eastAsia="仿宋_GB2312" w:cs="仿宋_GB2312" w:hint="eastAsia"/>
          <w:bCs/>
          <w:kern w:val="0"/>
          <w:sz w:val="32"/>
          <w:szCs w:val="32"/>
        </w:rPr>
        <w:t>0.42万元、</w:t>
      </w:r>
      <w:r>
        <w:rPr>
          <w:rFonts w:ascii="仿宋_GB2312" w:eastAsia="仿宋_GB2312" w:cs="仿宋_GB2312" w:hint="eastAsia"/>
          <w:bCs/>
          <w:kern w:val="0"/>
          <w:sz w:val="32"/>
          <w:szCs w:val="32"/>
        </w:rPr>
        <w:t>其他商品和服务支出</w:t>
      </w:r>
      <w:r w:rsidR="00546504">
        <w:rPr>
          <w:rFonts w:ascii="仿宋_GB2312" w:eastAsia="仿宋_GB2312" w:cs="仿宋_GB2312" w:hint="eastAsia"/>
          <w:bCs/>
          <w:kern w:val="0"/>
          <w:sz w:val="32"/>
          <w:szCs w:val="32"/>
        </w:rPr>
        <w:t>6.75万元。</w:t>
      </w:r>
    </w:p>
    <w:p w:rsidR="00C345E9" w:rsidRDefault="00877C8F" w:rsidP="000C311E">
      <w:pPr>
        <w:autoSpaceDE w:val="0"/>
        <w:autoSpaceDN w:val="0"/>
        <w:adjustRightInd w:val="0"/>
        <w:spacing w:line="580" w:lineRule="exact"/>
        <w:ind w:firstLineChars="200" w:firstLine="643"/>
        <w:jc w:val="left"/>
        <w:rPr>
          <w:rFonts w:ascii="仿宋_GB2312" w:eastAsia="仿宋_GB2312" w:cs="仿宋_GB2312"/>
          <w:bCs/>
          <w:kern w:val="0"/>
          <w:sz w:val="32"/>
          <w:szCs w:val="32"/>
        </w:rPr>
      </w:pPr>
      <w:r w:rsidRPr="000C311E">
        <w:rPr>
          <w:rFonts w:ascii="仿宋_GB2312" w:eastAsia="仿宋_GB2312" w:cs="仿宋_GB2312" w:hint="eastAsia"/>
          <w:b/>
          <w:kern w:val="0"/>
          <w:sz w:val="32"/>
          <w:szCs w:val="32"/>
        </w:rPr>
        <w:t>七、</w:t>
      </w:r>
      <w:r>
        <w:rPr>
          <w:rFonts w:ascii="仿宋_GB2312" w:eastAsia="仿宋_GB2312" w:cs="仿宋_GB2312" w:hint="eastAsia"/>
          <w:b/>
          <w:kern w:val="0"/>
          <w:sz w:val="32"/>
          <w:szCs w:val="32"/>
        </w:rPr>
        <w:t>2020 年度一般公共预算财政拨款“三公” 经费支出决算情况</w:t>
      </w:r>
      <w:r>
        <w:rPr>
          <w:rFonts w:ascii="仿宋_GB2312" w:eastAsia="仿宋_GB2312" w:cs="仿宋_GB2312" w:hint="eastAsia"/>
          <w:bCs/>
          <w:kern w:val="0"/>
          <w:sz w:val="32"/>
          <w:szCs w:val="32"/>
        </w:rPr>
        <w:t xml:space="preserve"> </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（一）“三公”经费财政拨款支出决算总体情况 </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2020 年度“三公”经费财政拨款支出预算为 </w:t>
      </w:r>
      <w:r w:rsidR="004B61CD">
        <w:rPr>
          <w:rFonts w:ascii="仿宋_GB2312" w:eastAsia="仿宋_GB2312" w:cs="仿宋_GB2312" w:hint="eastAsia"/>
          <w:bCs/>
          <w:kern w:val="0"/>
          <w:sz w:val="32"/>
          <w:szCs w:val="32"/>
        </w:rPr>
        <w:t>0.03</w:t>
      </w:r>
      <w:r>
        <w:rPr>
          <w:rFonts w:ascii="仿宋_GB2312" w:eastAsia="仿宋_GB2312" w:cs="仿宋_GB2312" w:hint="eastAsia"/>
          <w:bCs/>
          <w:kern w:val="0"/>
          <w:sz w:val="32"/>
          <w:szCs w:val="32"/>
        </w:rPr>
        <w:t>万元，支出决算为</w:t>
      </w:r>
      <w:r w:rsidR="004B61CD">
        <w:rPr>
          <w:rFonts w:ascii="仿宋_GB2312" w:eastAsia="仿宋_GB2312" w:cs="仿宋_GB2312" w:hint="eastAsia"/>
          <w:bCs/>
          <w:kern w:val="0"/>
          <w:sz w:val="32"/>
          <w:szCs w:val="32"/>
        </w:rPr>
        <w:t>0.03</w:t>
      </w:r>
      <w:r>
        <w:rPr>
          <w:rFonts w:ascii="仿宋_GB2312" w:eastAsia="仿宋_GB2312" w:cs="仿宋_GB2312" w:hint="eastAsia"/>
          <w:bCs/>
          <w:kern w:val="0"/>
          <w:sz w:val="32"/>
          <w:szCs w:val="32"/>
        </w:rPr>
        <w:t>万元，完成预算的</w:t>
      </w:r>
      <w:r w:rsidR="004B61CD">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%，其中：因公出国（境）费支出决算为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万元，完成预算的</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%；公务用车购置及运行费支出决算为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万元，完成预算的</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%；公务接待费支出决算为</w:t>
      </w:r>
      <w:r w:rsidR="004B61CD">
        <w:rPr>
          <w:rFonts w:ascii="仿宋_GB2312" w:eastAsia="仿宋_GB2312" w:cs="仿宋_GB2312" w:hint="eastAsia"/>
          <w:bCs/>
          <w:kern w:val="0"/>
          <w:sz w:val="32"/>
          <w:szCs w:val="32"/>
        </w:rPr>
        <w:t>0.03</w:t>
      </w:r>
      <w:r>
        <w:rPr>
          <w:rFonts w:ascii="仿宋_GB2312" w:eastAsia="仿宋_GB2312" w:cs="仿宋_GB2312" w:hint="eastAsia"/>
          <w:bCs/>
          <w:kern w:val="0"/>
          <w:sz w:val="32"/>
          <w:szCs w:val="32"/>
        </w:rPr>
        <w:t>万元，完成预算的</w:t>
      </w:r>
      <w:r w:rsidR="004B61CD">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%。2020年度“三公”经费支出决算数小于预算数的主要原因是认真贯彻落实中央“八项规定”精神和厉行节约要求，进一步从严控制“三公”经费开支，全年实际支出比预算有所节约</w:t>
      </w:r>
      <w:r w:rsidR="004B61CD">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2020年度“三公”经费财政拨款支出决算数比2019年减少</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万元，下降</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%，其中：因公出国（境）费支出决 算减少</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万元，下降</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%；公务用车购置及运行费支出 决算减少</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万元，下降</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%；公务接待费支出决算减少</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万元，下降</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因公出国（境）费支出减少的主要原因是</w:t>
      </w:r>
      <w:r w:rsidR="00D624DF">
        <w:rPr>
          <w:rFonts w:ascii="仿宋_GB2312" w:eastAsia="仿宋_GB2312" w:cs="仿宋_GB2312" w:hint="eastAsia"/>
          <w:bCs/>
          <w:kern w:val="0"/>
          <w:sz w:val="32"/>
          <w:szCs w:val="32"/>
        </w:rPr>
        <w:t>无</w:t>
      </w:r>
      <w:r>
        <w:rPr>
          <w:rFonts w:ascii="仿宋_GB2312" w:eastAsia="仿宋_GB2312" w:cs="仿宋_GB2312" w:hint="eastAsia"/>
          <w:bCs/>
          <w:kern w:val="0"/>
          <w:sz w:val="32"/>
          <w:szCs w:val="32"/>
        </w:rPr>
        <w:t>；公务用车购置及运行费支出减少的主要原因是</w:t>
      </w:r>
      <w:r w:rsidR="00D624DF">
        <w:rPr>
          <w:rFonts w:ascii="仿宋_GB2312" w:eastAsia="仿宋_GB2312" w:cs="仿宋_GB2312" w:hint="eastAsia"/>
          <w:bCs/>
          <w:kern w:val="0"/>
          <w:sz w:val="32"/>
          <w:szCs w:val="32"/>
        </w:rPr>
        <w:t>无</w:t>
      </w:r>
      <w:r>
        <w:rPr>
          <w:rFonts w:ascii="仿宋_GB2312" w:eastAsia="仿宋_GB2312" w:cs="仿宋_GB2312" w:hint="eastAsia"/>
          <w:bCs/>
          <w:kern w:val="0"/>
          <w:sz w:val="32"/>
          <w:szCs w:val="32"/>
        </w:rPr>
        <w:t>；公务接待费支出减少的主要原因是</w:t>
      </w:r>
      <w:r w:rsidR="00D624DF">
        <w:rPr>
          <w:rFonts w:ascii="仿宋_GB2312" w:eastAsia="仿宋_GB2312" w:cs="仿宋_GB2312" w:hint="eastAsia"/>
          <w:bCs/>
          <w:kern w:val="0"/>
          <w:sz w:val="32"/>
          <w:szCs w:val="32"/>
        </w:rPr>
        <w:t>无</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（二）“三公”经费财政拨款支出决算具体情况</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lastRenderedPageBreak/>
        <w:t xml:space="preserve">     2020年度“三公”经费财政拨款支出决算中，因公出国（境）费支出决算</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万元，占</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%；公务用车购置及运行费 支出决算</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万元，占</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 xml:space="preserve"> %；公务接待费支出决算</w:t>
      </w:r>
      <w:r w:rsidR="004B61CD">
        <w:rPr>
          <w:rFonts w:ascii="仿宋_GB2312" w:eastAsia="仿宋_GB2312" w:cs="仿宋_GB2312" w:hint="eastAsia"/>
          <w:bCs/>
          <w:kern w:val="0"/>
          <w:sz w:val="32"/>
          <w:szCs w:val="32"/>
        </w:rPr>
        <w:t>0.03</w:t>
      </w:r>
      <w:r>
        <w:rPr>
          <w:rFonts w:ascii="仿宋_GB2312" w:eastAsia="仿宋_GB2312" w:cs="仿宋_GB2312" w:hint="eastAsia"/>
          <w:bCs/>
          <w:kern w:val="0"/>
          <w:sz w:val="32"/>
          <w:szCs w:val="32"/>
        </w:rPr>
        <w:t xml:space="preserve"> 万元，占</w:t>
      </w:r>
      <w:r w:rsidR="004B61CD">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 xml:space="preserve">%。具体情况如下：  </w:t>
      </w:r>
    </w:p>
    <w:p w:rsidR="00C345E9" w:rsidRDefault="00877C8F" w:rsidP="004B61CD">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1.因公出国（境）费支出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万元。全年安排机关和所属单位因公出国 （境）团组</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个，累计</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 xml:space="preserve">人次。 </w:t>
      </w:r>
    </w:p>
    <w:p w:rsidR="004B61CD" w:rsidRDefault="00877C8F" w:rsidP="004B61CD">
      <w:pPr>
        <w:autoSpaceDE w:val="0"/>
        <w:autoSpaceDN w:val="0"/>
        <w:adjustRightInd w:val="0"/>
        <w:spacing w:line="580" w:lineRule="exact"/>
        <w:ind w:firstLine="645"/>
        <w:jc w:val="left"/>
        <w:rPr>
          <w:rFonts w:ascii="仿宋_GB2312" w:eastAsia="仿宋_GB2312" w:cs="仿宋_GB2312"/>
          <w:bCs/>
          <w:kern w:val="0"/>
          <w:sz w:val="32"/>
          <w:szCs w:val="32"/>
        </w:rPr>
      </w:pPr>
      <w:r>
        <w:rPr>
          <w:rFonts w:ascii="仿宋_GB2312" w:eastAsia="仿宋_GB2312" w:cs="仿宋_GB2312" w:hint="eastAsia"/>
          <w:bCs/>
          <w:kern w:val="0"/>
          <w:sz w:val="32"/>
          <w:szCs w:val="32"/>
        </w:rPr>
        <w:t>2.公务用车购置及运行费支出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万元。其中： 公务用车购置支出为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万元。公务用车运行支出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万元。2020年，机关所属单位开支财政拨款的公务用车保有量为</w:t>
      </w:r>
      <w:r w:rsidR="004B61CD">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辆</w:t>
      </w:r>
      <w:r w:rsidR="004B61CD">
        <w:rPr>
          <w:rFonts w:ascii="仿宋_GB2312" w:eastAsia="仿宋_GB2312" w:cs="仿宋_GB2312" w:hint="eastAsia"/>
          <w:bCs/>
          <w:kern w:val="0"/>
          <w:sz w:val="32"/>
          <w:szCs w:val="32"/>
        </w:rPr>
        <w:t>。</w:t>
      </w:r>
    </w:p>
    <w:p w:rsidR="00C345E9" w:rsidRDefault="004B61CD" w:rsidP="004B61CD">
      <w:pPr>
        <w:autoSpaceDE w:val="0"/>
        <w:autoSpaceDN w:val="0"/>
        <w:adjustRightInd w:val="0"/>
        <w:spacing w:line="580" w:lineRule="exact"/>
        <w:ind w:firstLine="645"/>
        <w:jc w:val="left"/>
        <w:rPr>
          <w:rFonts w:ascii="仿宋_GB2312" w:eastAsia="仿宋_GB2312" w:cs="仿宋_GB2312"/>
          <w:bCs/>
          <w:kern w:val="0"/>
          <w:sz w:val="32"/>
          <w:szCs w:val="32"/>
        </w:rPr>
      </w:pPr>
      <w:r>
        <w:rPr>
          <w:rFonts w:ascii="仿宋_GB2312" w:eastAsia="仿宋_GB2312" w:cs="仿宋_GB2312" w:hint="eastAsia"/>
          <w:bCs/>
          <w:kern w:val="0"/>
          <w:sz w:val="32"/>
          <w:szCs w:val="32"/>
        </w:rPr>
        <w:t>3</w:t>
      </w:r>
      <w:r w:rsidR="00751F27">
        <w:rPr>
          <w:rFonts w:ascii="仿宋_GB2312" w:eastAsia="仿宋_GB2312" w:cs="仿宋_GB2312" w:hint="eastAsia"/>
          <w:bCs/>
          <w:kern w:val="0"/>
          <w:sz w:val="32"/>
          <w:szCs w:val="32"/>
        </w:rPr>
        <w:t>.</w:t>
      </w:r>
      <w:r w:rsidR="00877C8F">
        <w:rPr>
          <w:rFonts w:ascii="仿宋_GB2312" w:eastAsia="仿宋_GB2312" w:cs="仿宋_GB2312" w:hint="eastAsia"/>
          <w:bCs/>
          <w:kern w:val="0"/>
          <w:sz w:val="32"/>
          <w:szCs w:val="32"/>
        </w:rPr>
        <w:t>公务接待费支出</w:t>
      </w:r>
      <w:r w:rsidR="00740395">
        <w:rPr>
          <w:rFonts w:ascii="仿宋_GB2312" w:eastAsia="仿宋_GB2312" w:cs="仿宋_GB2312" w:hint="eastAsia"/>
          <w:bCs/>
          <w:kern w:val="0"/>
          <w:sz w:val="32"/>
          <w:szCs w:val="32"/>
        </w:rPr>
        <w:t>0</w:t>
      </w:r>
      <w:r w:rsidR="00877C8F">
        <w:rPr>
          <w:rFonts w:ascii="仿宋_GB2312" w:eastAsia="仿宋_GB2312" w:cs="仿宋_GB2312" w:hint="eastAsia"/>
          <w:bCs/>
          <w:kern w:val="0"/>
          <w:sz w:val="32"/>
          <w:szCs w:val="32"/>
        </w:rPr>
        <w:t>万元。其中：</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外宾接待支出</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万元。主要用于</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开展</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工作发生的外宾接待支出。2020 年共接待国（境）外来访团组</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个、来访外宾</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人次。</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国内公务接待支出</w:t>
      </w:r>
      <w:r w:rsidR="00740395">
        <w:rPr>
          <w:rFonts w:ascii="仿宋_GB2312" w:eastAsia="仿宋_GB2312" w:cs="仿宋_GB2312" w:hint="eastAsia"/>
          <w:bCs/>
          <w:kern w:val="0"/>
          <w:sz w:val="32"/>
          <w:szCs w:val="32"/>
        </w:rPr>
        <w:t>0.03</w:t>
      </w:r>
      <w:r>
        <w:rPr>
          <w:rFonts w:ascii="仿宋_GB2312" w:eastAsia="仿宋_GB2312" w:cs="仿宋_GB2312" w:hint="eastAsia"/>
          <w:bCs/>
          <w:kern w:val="0"/>
          <w:sz w:val="32"/>
          <w:szCs w:val="32"/>
        </w:rPr>
        <w:t>万元。主要用于</w:t>
      </w:r>
      <w:r w:rsidR="00740395">
        <w:rPr>
          <w:rFonts w:ascii="仿宋_GB2312" w:eastAsia="仿宋_GB2312" w:cs="仿宋_GB2312" w:hint="eastAsia"/>
          <w:bCs/>
          <w:kern w:val="0"/>
          <w:sz w:val="32"/>
          <w:szCs w:val="32"/>
        </w:rPr>
        <w:t>接待自治区检查残疾人就业工作</w:t>
      </w:r>
      <w:r>
        <w:rPr>
          <w:rFonts w:ascii="仿宋_GB2312" w:eastAsia="仿宋_GB2312" w:cs="仿宋_GB2312" w:hint="eastAsia"/>
          <w:bCs/>
          <w:kern w:val="0"/>
          <w:sz w:val="32"/>
          <w:szCs w:val="32"/>
        </w:rPr>
        <w:t>。2020 年共接待国内来访团组</w:t>
      </w:r>
      <w:r w:rsidR="00740395">
        <w:rPr>
          <w:rFonts w:ascii="仿宋_GB2312" w:eastAsia="仿宋_GB2312" w:cs="仿宋_GB2312" w:hint="eastAsia"/>
          <w:bCs/>
          <w:kern w:val="0"/>
          <w:sz w:val="32"/>
          <w:szCs w:val="32"/>
        </w:rPr>
        <w:t>0</w:t>
      </w:r>
      <w:r>
        <w:rPr>
          <w:rFonts w:ascii="仿宋_GB2312" w:eastAsia="仿宋_GB2312" w:cs="仿宋_GB2312" w:hint="eastAsia"/>
          <w:bCs/>
          <w:kern w:val="0"/>
          <w:sz w:val="32"/>
          <w:szCs w:val="32"/>
        </w:rPr>
        <w:t>个、来宾</w:t>
      </w:r>
      <w:r w:rsidR="00740395">
        <w:rPr>
          <w:rFonts w:ascii="仿宋_GB2312" w:eastAsia="仿宋_GB2312" w:cs="仿宋_GB2312" w:hint="eastAsia"/>
          <w:bCs/>
          <w:kern w:val="0"/>
          <w:sz w:val="32"/>
          <w:szCs w:val="32"/>
        </w:rPr>
        <w:t>3</w:t>
      </w:r>
      <w:r>
        <w:rPr>
          <w:rFonts w:ascii="仿宋_GB2312" w:eastAsia="仿宋_GB2312" w:cs="仿宋_GB2312" w:hint="eastAsia"/>
          <w:bCs/>
          <w:kern w:val="0"/>
          <w:sz w:val="32"/>
          <w:szCs w:val="32"/>
        </w:rPr>
        <w:t>人次</w:t>
      </w:r>
      <w:r w:rsidR="00740395">
        <w:rPr>
          <w:rFonts w:ascii="仿宋_GB2312" w:eastAsia="仿宋_GB2312" w:cs="仿宋_GB2312" w:hint="eastAsia"/>
          <w:bCs/>
          <w:kern w:val="0"/>
          <w:sz w:val="32"/>
          <w:szCs w:val="32"/>
        </w:rPr>
        <w:t>。</w:t>
      </w:r>
    </w:p>
    <w:p w:rsidR="00740395" w:rsidRDefault="00877C8F" w:rsidP="00740395">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w:t>
      </w:r>
      <w:r w:rsidRPr="000C311E">
        <w:rPr>
          <w:rFonts w:eastAsia="仿宋_GB2312" w:hint="eastAsia"/>
          <w:b/>
          <w:kern w:val="0"/>
          <w:sz w:val="32"/>
          <w:szCs w:val="32"/>
        </w:rPr>
        <w:t xml:space="preserve"> </w:t>
      </w:r>
      <w:r w:rsidRPr="000C311E">
        <w:rPr>
          <w:rFonts w:eastAsia="仿宋_GB2312" w:hint="eastAsia"/>
          <w:b/>
          <w:kern w:val="0"/>
          <w:sz w:val="32"/>
          <w:szCs w:val="32"/>
        </w:rPr>
        <w:t>八、</w:t>
      </w:r>
      <w:r w:rsidRPr="000C311E">
        <w:rPr>
          <w:rFonts w:eastAsia="仿宋_GB2312" w:hint="eastAsia"/>
          <w:b/>
          <w:kern w:val="0"/>
          <w:sz w:val="32"/>
          <w:szCs w:val="32"/>
        </w:rPr>
        <w:t xml:space="preserve">2020 </w:t>
      </w:r>
      <w:r w:rsidRPr="000C311E">
        <w:rPr>
          <w:rFonts w:eastAsia="仿宋_GB2312" w:hint="eastAsia"/>
          <w:b/>
          <w:kern w:val="0"/>
          <w:sz w:val="32"/>
          <w:szCs w:val="32"/>
        </w:rPr>
        <w:t>年度政府性基金预算财政拨款收入支出决算情</w:t>
      </w:r>
      <w:r>
        <w:rPr>
          <w:rFonts w:ascii="仿宋_GB2312" w:eastAsia="仿宋_GB2312" w:cs="仿宋_GB2312" w:hint="eastAsia"/>
          <w:b/>
          <w:kern w:val="0"/>
          <w:sz w:val="32"/>
          <w:szCs w:val="32"/>
        </w:rPr>
        <w:t xml:space="preserve">况说明 </w:t>
      </w:r>
    </w:p>
    <w:p w:rsidR="00C345E9" w:rsidRDefault="00740395" w:rsidP="00740395">
      <w:pPr>
        <w:autoSpaceDE w:val="0"/>
        <w:autoSpaceDN w:val="0"/>
        <w:adjustRightInd w:val="0"/>
        <w:spacing w:line="580" w:lineRule="exact"/>
        <w:ind w:firstLineChars="200" w:firstLine="640"/>
        <w:jc w:val="left"/>
        <w:rPr>
          <w:rFonts w:ascii="仿宋_GB2312" w:eastAsia="仿宋_GB2312" w:cs="仿宋_GB2312"/>
          <w:bCs/>
          <w:kern w:val="0"/>
          <w:sz w:val="32"/>
          <w:szCs w:val="32"/>
        </w:rPr>
      </w:pPr>
      <w:r w:rsidRPr="00740395">
        <w:rPr>
          <w:rFonts w:ascii="仿宋_GB2312" w:eastAsia="仿宋_GB2312" w:cs="仿宋_GB2312" w:hint="eastAsia"/>
          <w:bCs/>
          <w:kern w:val="0"/>
          <w:sz w:val="32"/>
          <w:szCs w:val="32"/>
        </w:rPr>
        <w:t>没有</w:t>
      </w:r>
      <w:r>
        <w:rPr>
          <w:rFonts w:ascii="仿宋_GB2312" w:eastAsia="仿宋_GB2312" w:cs="仿宋_GB2312" w:hint="eastAsia"/>
          <w:bCs/>
          <w:kern w:val="0"/>
          <w:sz w:val="32"/>
          <w:szCs w:val="32"/>
        </w:rPr>
        <w:t>相关</w:t>
      </w:r>
      <w:r w:rsidRPr="00740395">
        <w:rPr>
          <w:rFonts w:ascii="仿宋_GB2312" w:eastAsia="仿宋_GB2312" w:cs="仿宋_GB2312" w:hint="eastAsia"/>
          <w:bCs/>
          <w:kern w:val="0"/>
          <w:sz w:val="32"/>
          <w:szCs w:val="32"/>
        </w:rPr>
        <w:t>收入，也没有</w:t>
      </w:r>
      <w:r>
        <w:rPr>
          <w:rFonts w:ascii="仿宋_GB2312" w:eastAsia="仿宋_GB2312" w:cs="仿宋_GB2312" w:hint="eastAsia"/>
          <w:bCs/>
          <w:kern w:val="0"/>
          <w:sz w:val="32"/>
          <w:szCs w:val="32"/>
        </w:rPr>
        <w:t>相关</w:t>
      </w:r>
      <w:r w:rsidRPr="00740395">
        <w:rPr>
          <w:rFonts w:ascii="仿宋_GB2312" w:eastAsia="仿宋_GB2312" w:cs="仿宋_GB2312" w:hint="eastAsia"/>
          <w:bCs/>
          <w:kern w:val="0"/>
          <w:sz w:val="32"/>
          <w:szCs w:val="32"/>
        </w:rPr>
        <w:t>安排的支出</w:t>
      </w:r>
      <w:r>
        <w:rPr>
          <w:rFonts w:ascii="仿宋_GB2312" w:eastAsia="仿宋_GB2312" w:cs="仿宋_GB2312" w:hint="eastAsia"/>
          <w:bCs/>
          <w:kern w:val="0"/>
          <w:sz w:val="32"/>
          <w:szCs w:val="32"/>
        </w:rPr>
        <w:t>。</w:t>
      </w:r>
    </w:p>
    <w:p w:rsidR="00C345E9" w:rsidRPr="00055CAE" w:rsidRDefault="00877C8F">
      <w:pPr>
        <w:numPr>
          <w:ilvl w:val="0"/>
          <w:numId w:val="1"/>
        </w:numPr>
        <w:autoSpaceDE w:val="0"/>
        <w:autoSpaceDN w:val="0"/>
        <w:adjustRightInd w:val="0"/>
        <w:spacing w:line="580" w:lineRule="exact"/>
        <w:ind w:firstLineChars="200" w:firstLine="643"/>
        <w:jc w:val="left"/>
        <w:rPr>
          <w:rFonts w:eastAsia="仿宋_GB2312"/>
          <w:b/>
          <w:kern w:val="0"/>
          <w:sz w:val="32"/>
          <w:szCs w:val="32"/>
        </w:rPr>
      </w:pPr>
      <w:r w:rsidRPr="00055CAE">
        <w:rPr>
          <w:rFonts w:eastAsia="仿宋_GB2312" w:hint="eastAsia"/>
          <w:b/>
          <w:kern w:val="0"/>
          <w:sz w:val="32"/>
          <w:szCs w:val="32"/>
        </w:rPr>
        <w:t>国有资本经营预算财政拨款支出情况说明</w:t>
      </w:r>
    </w:p>
    <w:p w:rsidR="00740395" w:rsidRPr="00740395" w:rsidRDefault="00740395" w:rsidP="00740395">
      <w:pPr>
        <w:autoSpaceDE w:val="0"/>
        <w:autoSpaceDN w:val="0"/>
        <w:adjustRightInd w:val="0"/>
        <w:spacing w:line="580" w:lineRule="exact"/>
        <w:ind w:firstLineChars="200" w:firstLine="640"/>
        <w:jc w:val="left"/>
        <w:rPr>
          <w:rFonts w:ascii="仿宋_GB2312" w:eastAsia="仿宋_GB2312" w:cs="仿宋_GB2312"/>
          <w:bCs/>
          <w:kern w:val="0"/>
          <w:sz w:val="32"/>
          <w:szCs w:val="32"/>
        </w:rPr>
      </w:pPr>
      <w:r w:rsidRPr="00740395">
        <w:rPr>
          <w:rFonts w:ascii="仿宋_GB2312" w:eastAsia="仿宋_GB2312" w:cs="仿宋_GB2312" w:hint="eastAsia"/>
          <w:bCs/>
          <w:kern w:val="0"/>
          <w:sz w:val="32"/>
          <w:szCs w:val="32"/>
        </w:rPr>
        <w:t>没有</w:t>
      </w:r>
      <w:r>
        <w:rPr>
          <w:rFonts w:ascii="仿宋_GB2312" w:eastAsia="仿宋_GB2312" w:cs="仿宋_GB2312" w:hint="eastAsia"/>
          <w:bCs/>
          <w:kern w:val="0"/>
          <w:sz w:val="32"/>
          <w:szCs w:val="32"/>
        </w:rPr>
        <w:t>相关</w:t>
      </w:r>
      <w:r w:rsidRPr="00740395">
        <w:rPr>
          <w:rFonts w:ascii="仿宋_GB2312" w:eastAsia="仿宋_GB2312" w:cs="仿宋_GB2312" w:hint="eastAsia"/>
          <w:bCs/>
          <w:kern w:val="0"/>
          <w:sz w:val="32"/>
          <w:szCs w:val="32"/>
        </w:rPr>
        <w:t>收入，也没有</w:t>
      </w:r>
      <w:r>
        <w:rPr>
          <w:rFonts w:ascii="仿宋_GB2312" w:eastAsia="仿宋_GB2312" w:cs="仿宋_GB2312" w:hint="eastAsia"/>
          <w:bCs/>
          <w:kern w:val="0"/>
          <w:sz w:val="32"/>
          <w:szCs w:val="32"/>
        </w:rPr>
        <w:t>相关</w:t>
      </w:r>
      <w:r w:rsidRPr="00740395">
        <w:rPr>
          <w:rFonts w:ascii="仿宋_GB2312" w:eastAsia="仿宋_GB2312" w:cs="仿宋_GB2312" w:hint="eastAsia"/>
          <w:bCs/>
          <w:kern w:val="0"/>
          <w:sz w:val="32"/>
          <w:szCs w:val="32"/>
        </w:rPr>
        <w:t>安排的支出</w:t>
      </w:r>
      <w:r>
        <w:rPr>
          <w:rFonts w:ascii="仿宋_GB2312" w:eastAsia="仿宋_GB2312" w:cs="仿宋_GB2312" w:hint="eastAsia"/>
          <w:bCs/>
          <w:kern w:val="0"/>
          <w:sz w:val="32"/>
          <w:szCs w:val="32"/>
        </w:rPr>
        <w:t>。</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eastAsia="仿宋_GB2312" w:hint="eastAsia"/>
          <w:b/>
          <w:kern w:val="0"/>
          <w:sz w:val="32"/>
          <w:szCs w:val="32"/>
        </w:rPr>
        <w:t>十、</w:t>
      </w:r>
      <w:r>
        <w:rPr>
          <w:rFonts w:eastAsia="仿宋_GB2312" w:hint="eastAsia"/>
          <w:b/>
          <w:kern w:val="0"/>
          <w:sz w:val="32"/>
          <w:szCs w:val="32"/>
        </w:rPr>
        <w:t>2020</w:t>
      </w:r>
      <w:r>
        <w:rPr>
          <w:rFonts w:ascii="仿宋_GB2312" w:eastAsia="仿宋_GB2312" w:cs="仿宋_GB2312" w:hint="eastAsia"/>
          <w:b/>
          <w:kern w:val="0"/>
          <w:sz w:val="32"/>
          <w:szCs w:val="32"/>
        </w:rPr>
        <w:t xml:space="preserve"> 年度预算绩效情况说明</w:t>
      </w:r>
    </w:p>
    <w:p w:rsidR="00C345E9" w:rsidRDefault="00877C8F">
      <w:pPr>
        <w:numPr>
          <w:ilvl w:val="0"/>
          <w:numId w:val="2"/>
        </w:num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绩效管理工作开展情况</w:t>
      </w:r>
    </w:p>
    <w:p w:rsidR="00C345E9" w:rsidRDefault="00877C8F">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根据财政预算管理要求，我部门组织对2020年度一般公</w:t>
      </w:r>
      <w:r>
        <w:rPr>
          <w:rFonts w:ascii="仿宋_GB2312" w:eastAsia="仿宋_GB2312" w:cs="仿宋_GB2312" w:hint="eastAsia"/>
          <w:bCs/>
          <w:kern w:val="0"/>
          <w:sz w:val="32"/>
          <w:szCs w:val="32"/>
        </w:rPr>
        <w:lastRenderedPageBreak/>
        <w:t>共预算项目支出全面开展绩效自评。其中，一级项目</w:t>
      </w:r>
      <w:r w:rsidR="00D624DF">
        <w:rPr>
          <w:rFonts w:ascii="仿宋_GB2312" w:eastAsia="仿宋_GB2312" w:cs="仿宋_GB2312" w:hint="eastAsia"/>
          <w:bCs/>
          <w:kern w:val="0"/>
          <w:sz w:val="32"/>
          <w:szCs w:val="32"/>
        </w:rPr>
        <w:t>1</w:t>
      </w:r>
      <w:r>
        <w:rPr>
          <w:rFonts w:ascii="仿宋_GB2312" w:eastAsia="仿宋_GB2312" w:cs="仿宋_GB2312" w:hint="eastAsia"/>
          <w:bCs/>
          <w:kern w:val="0"/>
          <w:sz w:val="32"/>
          <w:szCs w:val="32"/>
        </w:rPr>
        <w:t>个，共涉及预算资金</w:t>
      </w:r>
      <w:r w:rsidR="00D624DF">
        <w:rPr>
          <w:rFonts w:ascii="仿宋_GB2312" w:eastAsia="仿宋_GB2312" w:cs="仿宋_GB2312" w:hint="eastAsia"/>
          <w:bCs/>
          <w:kern w:val="0"/>
          <w:sz w:val="32"/>
          <w:szCs w:val="32"/>
        </w:rPr>
        <w:t>399.68</w:t>
      </w:r>
      <w:r>
        <w:rPr>
          <w:rFonts w:ascii="仿宋_GB2312" w:eastAsia="仿宋_GB2312" w:cs="仿宋_GB2312" w:hint="eastAsia"/>
          <w:bCs/>
          <w:kern w:val="0"/>
          <w:sz w:val="32"/>
          <w:szCs w:val="32"/>
        </w:rPr>
        <w:t xml:space="preserve">万元，自评覆盖率达到 </w:t>
      </w:r>
      <w:r w:rsidR="00D624DF">
        <w:rPr>
          <w:rFonts w:ascii="仿宋_GB2312" w:eastAsia="仿宋_GB2312" w:cs="仿宋_GB2312" w:hint="eastAsia"/>
          <w:bCs/>
          <w:kern w:val="0"/>
          <w:sz w:val="32"/>
          <w:szCs w:val="32"/>
        </w:rPr>
        <w:t>90</w:t>
      </w:r>
      <w:r>
        <w:rPr>
          <w:rFonts w:ascii="仿宋_GB2312" w:eastAsia="仿宋_GB2312" w:cs="仿宋_GB2312" w:hint="eastAsia"/>
          <w:bCs/>
          <w:kern w:val="0"/>
          <w:sz w:val="32"/>
          <w:szCs w:val="32"/>
        </w:rPr>
        <w:t xml:space="preserve">% </w:t>
      </w:r>
    </w:p>
    <w:p w:rsidR="00740395"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（二）部门决算中项目绩效自评结果。</w:t>
      </w:r>
    </w:p>
    <w:p w:rsidR="00C345E9" w:rsidRDefault="00877C8F">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kern w:val="0"/>
          <w:sz w:val="32"/>
          <w:szCs w:val="32"/>
        </w:rPr>
        <w:t>我部门根据年初设定的绩效目标，</w:t>
      </w:r>
      <w:r w:rsidR="005320DC" w:rsidRPr="005320DC">
        <w:rPr>
          <w:rFonts w:ascii="仿宋_GB2312" w:eastAsia="仿宋_GB2312" w:cs="仿宋_GB2312" w:hint="eastAsia"/>
          <w:kern w:val="0"/>
          <w:sz w:val="32"/>
          <w:szCs w:val="32"/>
        </w:rPr>
        <w:t>2020年柳州市个体工商户和灵活就业残疾人参加企业职工基本养老保险补贴经费</w:t>
      </w:r>
      <w:r>
        <w:rPr>
          <w:rFonts w:ascii="仿宋_GB2312" w:eastAsia="仿宋_GB2312" w:cs="仿宋_GB2312" w:hint="eastAsia"/>
          <w:kern w:val="0"/>
          <w:sz w:val="32"/>
          <w:szCs w:val="32"/>
        </w:rPr>
        <w:t>项目自评得分为</w:t>
      </w:r>
      <w:r w:rsidR="005320DC">
        <w:rPr>
          <w:rFonts w:ascii="仿宋_GB2312" w:eastAsia="仿宋_GB2312" w:cs="仿宋_GB2312" w:hint="eastAsia"/>
          <w:kern w:val="0"/>
          <w:sz w:val="32"/>
          <w:szCs w:val="32"/>
        </w:rPr>
        <w:t>90</w:t>
      </w:r>
      <w:r>
        <w:rPr>
          <w:rFonts w:ascii="仿宋_GB2312" w:eastAsia="仿宋_GB2312" w:cs="仿宋_GB2312" w:hint="eastAsia"/>
          <w:kern w:val="0"/>
          <w:sz w:val="32"/>
          <w:szCs w:val="32"/>
        </w:rPr>
        <w:t xml:space="preserve"> 分。发现的主要问题及原因：一是</w:t>
      </w:r>
      <w:r w:rsidR="00751F27" w:rsidRPr="00751F27">
        <w:rPr>
          <w:rFonts w:ascii="仿宋_GB2312" w:eastAsia="仿宋_GB2312" w:cs="仿宋_GB2312" w:hint="eastAsia"/>
          <w:kern w:val="0"/>
          <w:sz w:val="32"/>
          <w:szCs w:val="32"/>
        </w:rPr>
        <w:t>绩效目标是否明确，内容是否具体，层次是否分明，表述是否准确</w:t>
      </w:r>
      <w:r>
        <w:rPr>
          <w:rFonts w:ascii="仿宋_GB2312" w:eastAsia="仿宋_GB2312" w:cs="仿宋_GB2312" w:hint="eastAsia"/>
          <w:kern w:val="0"/>
          <w:sz w:val="32"/>
          <w:szCs w:val="32"/>
        </w:rPr>
        <w:t>；二是</w:t>
      </w:r>
      <w:r w:rsidR="00751F27" w:rsidRPr="00751F27">
        <w:rPr>
          <w:rFonts w:ascii="仿宋_GB2312" w:eastAsia="仿宋_GB2312" w:cs="仿宋_GB2312" w:hint="eastAsia"/>
          <w:kern w:val="0"/>
          <w:sz w:val="32"/>
          <w:szCs w:val="32"/>
        </w:rPr>
        <w:t>绩效目标是否清晰，是否能够反映项目的主要内容，是否对项目预期产出和效果进行了充分、恰当的描述</w:t>
      </w:r>
      <w:r>
        <w:rPr>
          <w:rFonts w:ascii="仿宋_GB2312" w:eastAsia="仿宋_GB2312" w:cs="仿宋_GB2312" w:hint="eastAsia"/>
          <w:kern w:val="0"/>
          <w:sz w:val="32"/>
          <w:szCs w:val="32"/>
        </w:rPr>
        <w:t>。下一步改进措施：一是</w:t>
      </w:r>
      <w:r w:rsidR="00751F27" w:rsidRPr="00751F27">
        <w:rPr>
          <w:rFonts w:ascii="仿宋_GB2312" w:eastAsia="仿宋_GB2312" w:cs="仿宋_GB2312" w:hint="eastAsia"/>
          <w:kern w:val="0"/>
          <w:sz w:val="32"/>
          <w:szCs w:val="32"/>
        </w:rPr>
        <w:t>内容具体</w:t>
      </w:r>
      <w:r w:rsidR="00751F27">
        <w:rPr>
          <w:rFonts w:ascii="仿宋_GB2312" w:eastAsia="仿宋_GB2312" w:cs="仿宋_GB2312" w:hint="eastAsia"/>
          <w:kern w:val="0"/>
          <w:sz w:val="32"/>
          <w:szCs w:val="32"/>
        </w:rPr>
        <w:t>化</w:t>
      </w:r>
      <w:r w:rsidR="00751F27" w:rsidRPr="00751F27">
        <w:rPr>
          <w:rFonts w:ascii="仿宋_GB2312" w:eastAsia="仿宋_GB2312" w:cs="仿宋_GB2312" w:hint="eastAsia"/>
          <w:kern w:val="0"/>
          <w:sz w:val="32"/>
          <w:szCs w:val="32"/>
        </w:rPr>
        <w:t>，层次分明，表述</w:t>
      </w:r>
      <w:r w:rsidR="00751F27">
        <w:rPr>
          <w:rFonts w:ascii="仿宋_GB2312" w:eastAsia="仿宋_GB2312" w:cs="仿宋_GB2312" w:hint="eastAsia"/>
          <w:kern w:val="0"/>
          <w:sz w:val="32"/>
          <w:szCs w:val="32"/>
        </w:rPr>
        <w:t>更</w:t>
      </w:r>
      <w:r w:rsidR="00751F27" w:rsidRPr="00751F27">
        <w:rPr>
          <w:rFonts w:ascii="仿宋_GB2312" w:eastAsia="仿宋_GB2312" w:cs="仿宋_GB2312" w:hint="eastAsia"/>
          <w:kern w:val="0"/>
          <w:sz w:val="32"/>
          <w:szCs w:val="32"/>
        </w:rPr>
        <w:t>准确</w:t>
      </w:r>
      <w:r>
        <w:rPr>
          <w:rFonts w:ascii="仿宋_GB2312" w:eastAsia="仿宋_GB2312" w:cs="仿宋_GB2312" w:hint="eastAsia"/>
          <w:kern w:val="0"/>
          <w:sz w:val="32"/>
          <w:szCs w:val="32"/>
        </w:rPr>
        <w:t>；二是</w:t>
      </w:r>
      <w:r w:rsidR="00751F27" w:rsidRPr="00751F27">
        <w:rPr>
          <w:rFonts w:ascii="仿宋_GB2312" w:eastAsia="仿宋_GB2312" w:cs="仿宋_GB2312" w:hint="eastAsia"/>
          <w:kern w:val="0"/>
          <w:sz w:val="32"/>
          <w:szCs w:val="32"/>
        </w:rPr>
        <w:t>对项目预期产出和效果进行充分、恰当的描述</w:t>
      </w:r>
      <w:r>
        <w:rPr>
          <w:rFonts w:ascii="仿宋_GB2312" w:eastAsia="仿宋_GB2312" w:cs="仿宋_GB2312" w:hint="eastAsia"/>
          <w:kern w:val="0"/>
          <w:sz w:val="32"/>
          <w:szCs w:val="32"/>
        </w:rPr>
        <w:t>。在公开项目绩效自评结果的同时，需公开《项目支出绩效自评表》。</w:t>
      </w:r>
    </w:p>
    <w:p w:rsidR="00C345E9" w:rsidRDefault="00877C8F">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十一、其他重要事项的情况</w:t>
      </w:r>
    </w:p>
    <w:p w:rsidR="00C345E9" w:rsidRDefault="00877C8F">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（一）政府采购支出情况。2020年度部门政府采购支出总额</w:t>
      </w:r>
      <w:r w:rsidR="00285D31">
        <w:rPr>
          <w:rFonts w:ascii="仿宋_GB2312" w:eastAsia="仿宋_GB2312" w:cs="仿宋_GB2312" w:hint="eastAsia"/>
          <w:kern w:val="0"/>
          <w:sz w:val="32"/>
          <w:szCs w:val="32"/>
        </w:rPr>
        <w:t>36.13</w:t>
      </w:r>
      <w:r>
        <w:rPr>
          <w:rFonts w:ascii="仿宋_GB2312" w:eastAsia="仿宋_GB2312" w:cs="仿宋_GB2312" w:hint="eastAsia"/>
          <w:kern w:val="0"/>
          <w:sz w:val="32"/>
          <w:szCs w:val="32"/>
        </w:rPr>
        <w:t>万元，其中：货物支出</w:t>
      </w:r>
      <w:r w:rsidR="00285D31">
        <w:rPr>
          <w:rFonts w:ascii="仿宋_GB2312" w:eastAsia="仿宋_GB2312" w:cs="仿宋_GB2312" w:hint="eastAsia"/>
          <w:kern w:val="0"/>
          <w:sz w:val="32"/>
          <w:szCs w:val="32"/>
        </w:rPr>
        <w:t>9.21</w:t>
      </w:r>
      <w:r>
        <w:rPr>
          <w:rFonts w:ascii="仿宋_GB2312" w:eastAsia="仿宋_GB2312" w:cs="仿宋_GB2312" w:hint="eastAsia"/>
          <w:kern w:val="0"/>
          <w:sz w:val="32"/>
          <w:szCs w:val="32"/>
        </w:rPr>
        <w:t>万元、工程支出</w:t>
      </w:r>
      <w:r w:rsidR="00285D31">
        <w:rPr>
          <w:rFonts w:ascii="仿宋_GB2312" w:eastAsia="仿宋_GB2312" w:cs="仿宋_GB2312" w:hint="eastAsia"/>
          <w:kern w:val="0"/>
          <w:sz w:val="32"/>
          <w:szCs w:val="32"/>
        </w:rPr>
        <w:t>0</w:t>
      </w:r>
      <w:r>
        <w:rPr>
          <w:rFonts w:ascii="仿宋_GB2312" w:eastAsia="仿宋_GB2312" w:cs="仿宋_GB2312" w:hint="eastAsia"/>
          <w:kern w:val="0"/>
          <w:sz w:val="32"/>
          <w:szCs w:val="32"/>
        </w:rPr>
        <w:t>万元、服务支出</w:t>
      </w:r>
      <w:r w:rsidR="00285D31">
        <w:rPr>
          <w:rFonts w:ascii="仿宋_GB2312" w:eastAsia="仿宋_GB2312" w:cs="仿宋_GB2312" w:hint="eastAsia"/>
          <w:kern w:val="0"/>
          <w:sz w:val="32"/>
          <w:szCs w:val="32"/>
        </w:rPr>
        <w:t>26.92</w:t>
      </w:r>
      <w:r>
        <w:rPr>
          <w:rFonts w:ascii="仿宋_GB2312" w:eastAsia="仿宋_GB2312" w:cs="仿宋_GB2312" w:hint="eastAsia"/>
          <w:kern w:val="0"/>
          <w:sz w:val="32"/>
          <w:szCs w:val="32"/>
        </w:rPr>
        <w:t>万元。</w:t>
      </w:r>
    </w:p>
    <w:p w:rsidR="00C345E9" w:rsidRPr="00285D31" w:rsidRDefault="00C345E9">
      <w:pPr>
        <w:autoSpaceDE w:val="0"/>
        <w:autoSpaceDN w:val="0"/>
        <w:adjustRightInd w:val="0"/>
        <w:spacing w:line="580" w:lineRule="exact"/>
        <w:ind w:firstLineChars="196" w:firstLine="627"/>
        <w:jc w:val="left"/>
        <w:rPr>
          <w:rFonts w:ascii="仿宋_GB2312" w:eastAsia="仿宋_GB2312" w:cs="仿宋_GB2312"/>
          <w:kern w:val="0"/>
          <w:sz w:val="32"/>
          <w:szCs w:val="32"/>
        </w:rPr>
      </w:pPr>
    </w:p>
    <w:p w:rsidR="00C345E9" w:rsidRDefault="00877C8F">
      <w:pPr>
        <w:spacing w:line="580" w:lineRule="exact"/>
        <w:ind w:firstLine="645"/>
        <w:rPr>
          <w:rFonts w:ascii="仿宋_GB2312" w:eastAsia="仿宋_GB2312"/>
          <w:b/>
          <w:sz w:val="32"/>
          <w:szCs w:val="32"/>
        </w:rPr>
      </w:pPr>
      <w:r>
        <w:rPr>
          <w:rFonts w:ascii="仿宋_GB2312" w:eastAsia="仿宋_GB2312" w:hint="eastAsia"/>
          <w:b/>
          <w:sz w:val="32"/>
          <w:szCs w:val="32"/>
        </w:rPr>
        <w:t>第四部分：名词解释</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财政拨款收入：指市本级财政当年拨付的资金。</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事业收入：指事业单位开展专业活动用辅助活动所取得的收入。如：......</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经营收入：指事业单位在专业业务活动及辅助活动之外开展非独立核算经营活动取得的收入。</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其他收入：指除上述“财政拨款收入”、“事业收</w:t>
      </w:r>
      <w:r>
        <w:rPr>
          <w:rFonts w:ascii="仿宋_GB2312" w:eastAsia="仿宋_GB2312" w:hint="eastAsia"/>
          <w:bCs/>
          <w:sz w:val="32"/>
          <w:szCs w:val="32"/>
        </w:rPr>
        <w:lastRenderedPageBreak/>
        <w:t>入”、“经营收入”等以外的收入。主要是：......</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sz w:val="32"/>
          <w:szCs w:val="32"/>
        </w:rPr>
        <w:t>使用非财政拨款结余</w:t>
      </w:r>
      <w:r>
        <w:rPr>
          <w:rFonts w:ascii="仿宋_GB2312" w:eastAsia="仿宋_GB2312" w:hint="eastAsia"/>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年初结转和结余：指以前年度尚未完成、结转到本年按规定继续使用的资金。</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结余分配：指事业单位按规定提取的职工福利基金、事业基金和缴纳的所得税，以及建设单位按规定应交回的基本建设竣工项目结余资金。</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年末结转和结余：指本年度或以前年度预算安排、因客观条件发生变化无法按原计划实施，需延迟到以后年度按有关规定继续使用的资金。</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基本支出：指为保障机构正常运转、完成日常工作任务而发生的人员支出和公用支出。</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项目支出：指在基本支出之外为完成特定行政任务和事业发展目标所发生的支出。</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经营支出：指事业单位在专业业务活动及其辅助活动之外开展非独立核算经营活动发生的支出。</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w:t>
      </w:r>
      <w:r>
        <w:rPr>
          <w:rFonts w:ascii="仿宋_GB2312" w:eastAsia="仿宋_GB2312" w:hint="eastAsia"/>
          <w:bCs/>
          <w:sz w:val="32"/>
          <w:szCs w:val="32"/>
        </w:rPr>
        <w:lastRenderedPageBreak/>
        <w:t>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2526B4" w:rsidRDefault="002526B4" w:rsidP="002526B4">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rsidR="00C345E9" w:rsidRPr="002526B4" w:rsidRDefault="00C345E9"/>
    <w:sectPr w:rsidR="00C345E9" w:rsidRPr="002526B4" w:rsidSect="00C345E9">
      <w:footerReference w:type="even" r:id="rId8"/>
      <w:footerReference w:type="default" r:id="rId9"/>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480" w:rsidRDefault="00A57480" w:rsidP="00C345E9">
      <w:r>
        <w:separator/>
      </w:r>
    </w:p>
  </w:endnote>
  <w:endnote w:type="continuationSeparator" w:id="1">
    <w:p w:rsidR="00A57480" w:rsidRDefault="00A57480" w:rsidP="00C34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E9" w:rsidRDefault="00EA01DA">
    <w:pPr>
      <w:pStyle w:val="a4"/>
      <w:framePr w:wrap="around" w:vAnchor="text" w:hAnchor="margin" w:xAlign="center" w:y="1"/>
      <w:rPr>
        <w:rStyle w:val="a6"/>
      </w:rPr>
    </w:pPr>
    <w:r>
      <w:fldChar w:fldCharType="begin"/>
    </w:r>
    <w:r w:rsidR="00877C8F">
      <w:rPr>
        <w:rStyle w:val="a6"/>
      </w:rPr>
      <w:instrText xml:space="preserve">PAGE  </w:instrText>
    </w:r>
    <w:r>
      <w:fldChar w:fldCharType="end"/>
    </w:r>
  </w:p>
  <w:p w:rsidR="00C345E9" w:rsidRDefault="00C345E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5E9" w:rsidRDefault="00EA01DA">
    <w:pPr>
      <w:pStyle w:val="a4"/>
      <w:framePr w:wrap="around" w:vAnchor="text" w:hAnchor="margin" w:xAlign="center" w:y="1"/>
      <w:rPr>
        <w:rStyle w:val="a6"/>
        <w:sz w:val="30"/>
        <w:szCs w:val="30"/>
      </w:rPr>
    </w:pPr>
    <w:r>
      <w:rPr>
        <w:sz w:val="30"/>
        <w:szCs w:val="30"/>
      </w:rPr>
      <w:fldChar w:fldCharType="begin"/>
    </w:r>
    <w:r w:rsidR="00877C8F">
      <w:rPr>
        <w:rStyle w:val="a6"/>
        <w:sz w:val="30"/>
        <w:szCs w:val="30"/>
      </w:rPr>
      <w:instrText xml:space="preserve">PAGE  </w:instrText>
    </w:r>
    <w:r>
      <w:rPr>
        <w:sz w:val="30"/>
        <w:szCs w:val="30"/>
      </w:rPr>
      <w:fldChar w:fldCharType="separate"/>
    </w:r>
    <w:r w:rsidR="00055CAE">
      <w:rPr>
        <w:rStyle w:val="a6"/>
        <w:noProof/>
        <w:sz w:val="30"/>
        <w:szCs w:val="30"/>
      </w:rPr>
      <w:t>- 2 -</w:t>
    </w:r>
    <w:r>
      <w:rPr>
        <w:sz w:val="30"/>
        <w:szCs w:val="30"/>
      </w:rPr>
      <w:fldChar w:fldCharType="end"/>
    </w:r>
  </w:p>
  <w:p w:rsidR="00C345E9" w:rsidRDefault="00C345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480" w:rsidRDefault="00A57480" w:rsidP="00C345E9">
      <w:r>
        <w:separator/>
      </w:r>
    </w:p>
  </w:footnote>
  <w:footnote w:type="continuationSeparator" w:id="1">
    <w:p w:rsidR="00A57480" w:rsidRDefault="00A57480" w:rsidP="00C34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rPr>
        <w:rFonts w:hint="eastAsia"/>
      </w:rPr>
    </w:lvl>
  </w:abstractNum>
  <w:abstractNum w:abstractNumId="1">
    <w:nsid w:val="5B3C894F"/>
    <w:multiLevelType w:val="singleLevel"/>
    <w:tmpl w:val="5B3C894F"/>
    <w:lvl w:ilvl="0">
      <w:start w:val="1"/>
      <w:numFmt w:val="chineseCounting"/>
      <w:suff w:val="nothing"/>
      <w:lvlText w:val="（%1）"/>
      <w:lvlJc w:val="left"/>
    </w:lvl>
  </w:abstractNum>
  <w:abstractNum w:abstractNumId="2">
    <w:nsid w:val="5B3C8BA7"/>
    <w:multiLevelType w:val="singleLevel"/>
    <w:tmpl w:val="5B3C8BA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256E3D"/>
    <w:rsid w:val="00055CAE"/>
    <w:rsid w:val="00066CA3"/>
    <w:rsid w:val="000C311E"/>
    <w:rsid w:val="001911D0"/>
    <w:rsid w:val="002526B4"/>
    <w:rsid w:val="00285D31"/>
    <w:rsid w:val="0029553E"/>
    <w:rsid w:val="002C4CA9"/>
    <w:rsid w:val="00336A1F"/>
    <w:rsid w:val="00442507"/>
    <w:rsid w:val="004B61CD"/>
    <w:rsid w:val="005266AC"/>
    <w:rsid w:val="005320DC"/>
    <w:rsid w:val="00546504"/>
    <w:rsid w:val="00621E89"/>
    <w:rsid w:val="006467C5"/>
    <w:rsid w:val="006B7D4A"/>
    <w:rsid w:val="006C1367"/>
    <w:rsid w:val="00715385"/>
    <w:rsid w:val="00740395"/>
    <w:rsid w:val="00751F27"/>
    <w:rsid w:val="0084519E"/>
    <w:rsid w:val="00877C8F"/>
    <w:rsid w:val="008E42D7"/>
    <w:rsid w:val="008E69D7"/>
    <w:rsid w:val="00936739"/>
    <w:rsid w:val="00A57480"/>
    <w:rsid w:val="00B36D15"/>
    <w:rsid w:val="00BA2C1A"/>
    <w:rsid w:val="00BC4E9B"/>
    <w:rsid w:val="00C345E9"/>
    <w:rsid w:val="00C9271A"/>
    <w:rsid w:val="00CB12C1"/>
    <w:rsid w:val="00D0219F"/>
    <w:rsid w:val="00D624DF"/>
    <w:rsid w:val="00D90DE7"/>
    <w:rsid w:val="00E57E48"/>
    <w:rsid w:val="00EA01DA"/>
    <w:rsid w:val="00F2024C"/>
    <w:rsid w:val="00F66C5B"/>
    <w:rsid w:val="00FA5011"/>
    <w:rsid w:val="00FD70B0"/>
    <w:rsid w:val="00FF2C54"/>
    <w:rsid w:val="0E074DDF"/>
    <w:rsid w:val="124204B5"/>
    <w:rsid w:val="182962AB"/>
    <w:rsid w:val="19D073EB"/>
    <w:rsid w:val="1CC31F67"/>
    <w:rsid w:val="24D337DC"/>
    <w:rsid w:val="26460DBA"/>
    <w:rsid w:val="2B6F74EB"/>
    <w:rsid w:val="2C4219FE"/>
    <w:rsid w:val="34020F86"/>
    <w:rsid w:val="39A63F06"/>
    <w:rsid w:val="3ED1439F"/>
    <w:rsid w:val="48374EDC"/>
    <w:rsid w:val="4C256E3D"/>
    <w:rsid w:val="4CB52F0F"/>
    <w:rsid w:val="532F1F9A"/>
    <w:rsid w:val="5E995A3E"/>
    <w:rsid w:val="62163194"/>
    <w:rsid w:val="624D024D"/>
    <w:rsid w:val="650E086A"/>
    <w:rsid w:val="6BAA07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5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345E9"/>
    <w:rPr>
      <w:sz w:val="18"/>
      <w:szCs w:val="18"/>
    </w:rPr>
  </w:style>
  <w:style w:type="paragraph" w:styleId="a4">
    <w:name w:val="footer"/>
    <w:basedOn w:val="a"/>
    <w:qFormat/>
    <w:rsid w:val="00C345E9"/>
    <w:pPr>
      <w:tabs>
        <w:tab w:val="center" w:pos="4153"/>
        <w:tab w:val="right" w:pos="8306"/>
      </w:tabs>
      <w:snapToGrid w:val="0"/>
      <w:jc w:val="left"/>
    </w:pPr>
    <w:rPr>
      <w:sz w:val="18"/>
      <w:szCs w:val="18"/>
    </w:rPr>
  </w:style>
  <w:style w:type="paragraph" w:styleId="a5">
    <w:name w:val="header"/>
    <w:basedOn w:val="a"/>
    <w:qFormat/>
    <w:rsid w:val="00C345E9"/>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345E9"/>
  </w:style>
  <w:style w:type="character" w:customStyle="1" w:styleId="Char">
    <w:name w:val="批注框文本 Char"/>
    <w:basedOn w:val="a0"/>
    <w:link w:val="a3"/>
    <w:qFormat/>
    <w:rsid w:val="00C345E9"/>
    <w:rPr>
      <w:kern w:val="2"/>
      <w:sz w:val="18"/>
      <w:szCs w:val="18"/>
    </w:rPr>
  </w:style>
  <w:style w:type="character" w:customStyle="1" w:styleId="font11">
    <w:name w:val="font11"/>
    <w:basedOn w:val="a0"/>
    <w:rsid w:val="00C345E9"/>
    <w:rPr>
      <w:rFonts w:ascii="宋体" w:eastAsia="宋体" w:hAnsi="宋体" w:cs="宋体" w:hint="eastAsia"/>
      <w:color w:val="000000"/>
      <w:sz w:val="22"/>
      <w:szCs w:val="22"/>
      <w:u w:val="none"/>
    </w:rPr>
  </w:style>
  <w:style w:type="character" w:customStyle="1" w:styleId="font01">
    <w:name w:val="font01"/>
    <w:basedOn w:val="a0"/>
    <w:rsid w:val="00C345E9"/>
    <w:rPr>
      <w:rFonts w:ascii="宋体" w:eastAsia="宋体" w:hAnsi="宋体" w:cs="宋体" w:hint="eastAsia"/>
      <w:color w:val="000000"/>
      <w:sz w:val="24"/>
      <w:szCs w:val="24"/>
      <w:u w:val="none"/>
    </w:rPr>
  </w:style>
  <w:style w:type="paragraph" w:styleId="a7">
    <w:name w:val="Normal (Web)"/>
    <w:basedOn w:val="a"/>
    <w:rsid w:val="006B7D4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597</Words>
  <Characters>3404</Characters>
  <Application>Microsoft Office Word</Application>
  <DocSecurity>0</DocSecurity>
  <Lines>28</Lines>
  <Paragraphs>7</Paragraphs>
  <ScaleCrop>false</ScaleCrop>
  <Company>微软中国</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陈冬雪</dc:creator>
  <cp:lastModifiedBy>admin</cp:lastModifiedBy>
  <cp:revision>18</cp:revision>
  <cp:lastPrinted>2021-07-07T01:10:00Z</cp:lastPrinted>
  <dcterms:created xsi:type="dcterms:W3CDTF">2021-07-19T09:33:00Z</dcterms:created>
  <dcterms:modified xsi:type="dcterms:W3CDTF">2021-08-19T01:51:00Z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